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FE" w:rsidRDefault="0098250D">
      <w:pPr>
        <w:spacing w:line="280" w:lineRule="exact"/>
        <w:jc w:val="right"/>
        <w:rPr>
          <w:rFonts w:ascii="Times New Roman" w:hAnsi="Times New Roman" w:cs="Times New Roman"/>
          <w:lang w:val="en-GB"/>
        </w:rPr>
      </w:pPr>
      <w:r>
        <w:rPr>
          <w:rFonts w:ascii="Times New Roman" w:hAnsi="Times New Roman" w:cs="Times New Roman"/>
          <w:highlight w:val="yellow"/>
          <w:lang w:val="en-GB"/>
        </w:rPr>
        <w:t>Leave two blank lines</w:t>
      </w:r>
    </w:p>
    <w:p w:rsidR="007903FE" w:rsidRDefault="007903FE">
      <w:pPr>
        <w:spacing w:line="280" w:lineRule="exact"/>
        <w:jc w:val="center"/>
        <w:rPr>
          <w:b/>
          <w:bCs/>
          <w:lang w:val="en-GB"/>
        </w:rPr>
      </w:pPr>
    </w:p>
    <w:p w:rsidR="007903FE" w:rsidRDefault="0098250D">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Title of the abstract (Times Roman 14 </w:t>
      </w:r>
      <w:proofErr w:type="spellStart"/>
      <w:r>
        <w:rPr>
          <w:rFonts w:ascii="Times New Roman" w:hAnsi="Times New Roman" w:cs="Times New Roman"/>
          <w:b/>
          <w:bCs/>
          <w:sz w:val="28"/>
          <w:szCs w:val="28"/>
          <w:lang w:val="en-GB"/>
        </w:rPr>
        <w:t>pt</w:t>
      </w:r>
      <w:proofErr w:type="spellEnd"/>
      <w:r>
        <w:rPr>
          <w:rFonts w:ascii="Times New Roman" w:hAnsi="Times New Roman" w:cs="Times New Roman"/>
          <w:b/>
          <w:bCs/>
          <w:sz w:val="28"/>
          <w:szCs w:val="28"/>
          <w:lang w:val="en-GB"/>
        </w:rPr>
        <w:t>, bold)</w:t>
      </w:r>
    </w:p>
    <w:p w:rsidR="007903FE" w:rsidRDefault="0098250D">
      <w:pPr>
        <w:jc w:val="right"/>
        <w:rPr>
          <w:rFonts w:ascii="Times New Roman" w:hAnsi="Times New Roman" w:cs="Times New Roman"/>
          <w:lang w:val="en-GB"/>
        </w:rPr>
      </w:pPr>
      <w:r>
        <w:rPr>
          <w:rFonts w:ascii="Times New Roman" w:hAnsi="Times New Roman" w:cs="Times New Roman"/>
          <w:highlight w:val="yellow"/>
          <w:lang w:val="en-GB"/>
        </w:rPr>
        <w:t>Leave one blank line</w:t>
      </w:r>
    </w:p>
    <w:p w:rsidR="007903FE" w:rsidRDefault="0098250D">
      <w:pPr>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A. Author1</w:t>
      </w:r>
      <w:r>
        <w:rPr>
          <w:rFonts w:ascii="Times New Roman" w:hAnsi="Times New Roman" w:cs="Times New Roman"/>
          <w:b/>
          <w:bCs/>
          <w:sz w:val="22"/>
          <w:szCs w:val="22"/>
          <w:vertAlign w:val="superscript"/>
          <w:lang w:val="en-GB"/>
        </w:rPr>
        <w:t>1</w:t>
      </w:r>
      <w:r>
        <w:rPr>
          <w:rFonts w:ascii="Times New Roman" w:hAnsi="Times New Roman" w:cs="Times New Roman"/>
          <w:b/>
          <w:bCs/>
          <w:sz w:val="22"/>
          <w:szCs w:val="22"/>
          <w:lang w:val="en-GB"/>
        </w:rPr>
        <w:t>, B. Author2</w:t>
      </w:r>
      <w:r>
        <w:rPr>
          <w:rFonts w:ascii="Times New Roman" w:hAnsi="Times New Roman" w:cs="Times New Roman"/>
          <w:b/>
          <w:bCs/>
          <w:sz w:val="22"/>
          <w:szCs w:val="22"/>
          <w:vertAlign w:val="superscript"/>
          <w:lang w:val="en-GB"/>
        </w:rPr>
        <w:t>2</w:t>
      </w:r>
      <w:r>
        <w:rPr>
          <w:rFonts w:ascii="Times New Roman" w:hAnsi="Times New Roman" w:cs="Times New Roman"/>
          <w:b/>
          <w:bCs/>
          <w:sz w:val="22"/>
          <w:szCs w:val="22"/>
          <w:lang w:val="en-GB"/>
        </w:rPr>
        <w:t>, C. Author3</w:t>
      </w:r>
      <w:r>
        <w:rPr>
          <w:rFonts w:ascii="Times New Roman" w:hAnsi="Times New Roman" w:cs="Times New Roman"/>
          <w:b/>
          <w:bCs/>
          <w:sz w:val="22"/>
          <w:szCs w:val="22"/>
          <w:vertAlign w:val="superscript"/>
          <w:lang w:val="en-GB"/>
        </w:rPr>
        <w:t>1</w:t>
      </w:r>
      <w:r>
        <w:rPr>
          <w:rFonts w:ascii="Times New Roman" w:hAnsi="Times New Roman" w:cs="Times New Roman"/>
          <w:b/>
          <w:bCs/>
          <w:sz w:val="22"/>
          <w:szCs w:val="22"/>
          <w:lang w:val="en-GB"/>
        </w:rPr>
        <w:t xml:space="preserve"> (Times Roman 12 </w:t>
      </w:r>
      <w:proofErr w:type="spellStart"/>
      <w:r>
        <w:rPr>
          <w:rFonts w:ascii="Times New Roman" w:hAnsi="Times New Roman" w:cs="Times New Roman"/>
          <w:b/>
          <w:bCs/>
          <w:sz w:val="22"/>
          <w:szCs w:val="22"/>
          <w:lang w:val="en-GB"/>
        </w:rPr>
        <w:t>pt</w:t>
      </w:r>
      <w:proofErr w:type="spellEnd"/>
      <w:r>
        <w:rPr>
          <w:rFonts w:ascii="Times New Roman" w:hAnsi="Times New Roman" w:cs="Times New Roman"/>
          <w:b/>
          <w:bCs/>
          <w:sz w:val="22"/>
          <w:szCs w:val="22"/>
          <w:lang w:val="en-GB"/>
        </w:rPr>
        <w:t>, bold)</w:t>
      </w:r>
    </w:p>
    <w:p w:rsidR="007903FE" w:rsidRDefault="0098250D">
      <w:pPr>
        <w:jc w:val="right"/>
        <w:rPr>
          <w:rFonts w:ascii="Times New Roman" w:hAnsi="Times New Roman" w:cs="Times New Roman"/>
          <w:lang w:val="en-GB"/>
        </w:rPr>
      </w:pPr>
      <w:r>
        <w:rPr>
          <w:rFonts w:ascii="Times New Roman" w:hAnsi="Times New Roman" w:cs="Times New Roman"/>
          <w:highlight w:val="yellow"/>
          <w:lang w:val="en-GB"/>
        </w:rPr>
        <w:t>Leave one blank line</w:t>
      </w:r>
    </w:p>
    <w:p w:rsidR="007903FE" w:rsidRDefault="0098250D">
      <w:pPr>
        <w:jc w:val="center"/>
        <w:rPr>
          <w:rFonts w:ascii="Times New Roman" w:hAnsi="Times New Roman" w:cs="Times New Roman"/>
          <w:lang w:val="en-GB"/>
        </w:rPr>
      </w:pPr>
      <w:r>
        <w:rPr>
          <w:rFonts w:ascii="Times New Roman" w:hAnsi="Times New Roman" w:cs="Times New Roman"/>
          <w:i/>
          <w:iCs/>
          <w:sz w:val="20"/>
          <w:szCs w:val="20"/>
          <w:vertAlign w:val="superscript"/>
          <w:lang w:val="en-GB"/>
        </w:rPr>
        <w:t>1</w:t>
      </w:r>
      <w:r>
        <w:rPr>
          <w:rFonts w:ascii="Times New Roman" w:hAnsi="Times New Roman" w:cs="Times New Roman"/>
          <w:i/>
          <w:iCs/>
          <w:sz w:val="20"/>
          <w:szCs w:val="20"/>
          <w:lang w:val="en-GB"/>
        </w:rPr>
        <w:t xml:space="preserve">Affiliation University1 (Times New Roman 10pt, italic), </w:t>
      </w:r>
    </w:p>
    <w:p w:rsidR="007903FE" w:rsidRDefault="0098250D">
      <w:pPr>
        <w:jc w:val="center"/>
        <w:rPr>
          <w:rFonts w:ascii="Times New Roman" w:hAnsi="Times New Roman" w:cs="Times New Roman"/>
          <w:lang w:val="en-GB"/>
        </w:rPr>
      </w:pPr>
      <w:r>
        <w:rPr>
          <w:rFonts w:ascii="Times New Roman" w:hAnsi="Times New Roman" w:cs="Times New Roman"/>
          <w:i/>
          <w:iCs/>
          <w:sz w:val="20"/>
          <w:szCs w:val="20"/>
          <w:vertAlign w:val="superscript"/>
          <w:lang w:val="en-GB"/>
        </w:rPr>
        <w:t>2</w:t>
      </w:r>
      <w:r>
        <w:rPr>
          <w:rFonts w:ascii="Times New Roman" w:hAnsi="Times New Roman" w:cs="Times New Roman"/>
          <w:i/>
          <w:iCs/>
          <w:sz w:val="20"/>
          <w:szCs w:val="20"/>
          <w:lang w:val="en-GB"/>
        </w:rPr>
        <w:t xml:space="preserve">Affiliation University2 (Times New Roman 10pt, italic), </w:t>
      </w:r>
    </w:p>
    <w:p w:rsidR="007903FE" w:rsidRDefault="0098250D">
      <w:pPr>
        <w:jc w:val="center"/>
        <w:rPr>
          <w:rFonts w:ascii="Times New Roman" w:hAnsi="Times New Roman" w:cs="Times New Roman"/>
          <w:i/>
          <w:iCs/>
          <w:sz w:val="20"/>
          <w:szCs w:val="20"/>
          <w:lang w:val="en-GB"/>
        </w:rPr>
      </w:pPr>
      <w:proofErr w:type="gramStart"/>
      <w:r>
        <w:rPr>
          <w:rFonts w:ascii="Times New Roman" w:hAnsi="Times New Roman" w:cs="Times New Roman"/>
          <w:i/>
          <w:iCs/>
          <w:sz w:val="20"/>
          <w:szCs w:val="20"/>
          <w:lang w:val="en-GB"/>
        </w:rPr>
        <w:t>e-mail</w:t>
      </w:r>
      <w:proofErr w:type="gramEnd"/>
      <w:r>
        <w:rPr>
          <w:rFonts w:ascii="Times New Roman" w:hAnsi="Times New Roman" w:cs="Times New Roman"/>
          <w:i/>
          <w:iCs/>
          <w:sz w:val="20"/>
          <w:szCs w:val="20"/>
          <w:lang w:val="en-GB"/>
        </w:rPr>
        <w:t xml:space="preserve">: of communicating author@institution.ac.at </w:t>
      </w:r>
    </w:p>
    <w:p w:rsidR="007903FE" w:rsidRDefault="0098250D">
      <w:pPr>
        <w:spacing w:line="280" w:lineRule="exact"/>
        <w:jc w:val="right"/>
        <w:rPr>
          <w:rFonts w:ascii="Times New Roman" w:hAnsi="Times New Roman" w:cs="Times New Roman"/>
          <w:lang w:val="en-GB"/>
        </w:rPr>
      </w:pPr>
      <w:r>
        <w:rPr>
          <w:rFonts w:ascii="Times New Roman" w:hAnsi="Times New Roman" w:cs="Times New Roman"/>
          <w:highlight w:val="yellow"/>
          <w:lang w:val="en-GB"/>
        </w:rPr>
        <w:t>Leave two blank lines</w:t>
      </w:r>
    </w:p>
    <w:p w:rsidR="007903FE" w:rsidRDefault="007903FE">
      <w:pPr>
        <w:spacing w:line="280" w:lineRule="exact"/>
        <w:rPr>
          <w:rFonts w:ascii="Times New Roman" w:hAnsi="Times New Roman" w:cs="Times New Roman"/>
          <w:lang w:val="en-GB"/>
        </w:rPr>
      </w:pPr>
    </w:p>
    <w:p w:rsidR="007903FE" w:rsidRDefault="0098250D" w:rsidP="006C6EA4">
      <w:pPr>
        <w:tabs>
          <w:tab w:val="left" w:pos="720"/>
        </w:tabs>
        <w:spacing w:line="280" w:lineRule="exact"/>
        <w:jc w:val="both"/>
        <w:rPr>
          <w:rFonts w:ascii="Times New Roman" w:hAnsi="Times New Roman" w:cs="Times New Roman"/>
          <w:lang w:val="en-GB"/>
        </w:rPr>
      </w:pPr>
      <w:r>
        <w:rPr>
          <w:rFonts w:ascii="Times New Roman" w:hAnsi="Times New Roman" w:cs="Times New Roman"/>
          <w:lang w:val="en-GB"/>
        </w:rPr>
        <w:tab/>
        <w:t>Leave two blank lines before the text</w:t>
      </w:r>
      <w:r w:rsidR="00F77476">
        <w:rPr>
          <w:rFonts w:ascii="Times New Roman" w:hAnsi="Times New Roman" w:cs="Times New Roman"/>
          <w:lang w:val="en-GB"/>
        </w:rPr>
        <w:t xml:space="preserve"> body</w:t>
      </w:r>
      <w:r>
        <w:rPr>
          <w:rFonts w:ascii="Times New Roman" w:hAnsi="Times New Roman" w:cs="Times New Roman"/>
          <w:lang w:val="en-GB"/>
        </w:rPr>
        <w:t xml:space="preserve">. Text font: Times New Roman, 12 </w:t>
      </w:r>
      <w:proofErr w:type="spellStart"/>
      <w:r>
        <w:rPr>
          <w:rFonts w:ascii="Times New Roman" w:hAnsi="Times New Roman" w:cs="Times New Roman"/>
          <w:lang w:val="en-GB"/>
        </w:rPr>
        <w:t>pt</w:t>
      </w:r>
      <w:proofErr w:type="spellEnd"/>
      <w:r>
        <w:rPr>
          <w:rFonts w:ascii="Times New Roman" w:hAnsi="Times New Roman" w:cs="Times New Roman"/>
          <w:lang w:val="en-GB"/>
        </w:rPr>
        <w:t xml:space="preserve">; line spacing: 14 </w:t>
      </w:r>
      <w:proofErr w:type="spellStart"/>
      <w:r>
        <w:rPr>
          <w:rFonts w:ascii="Times New Roman" w:hAnsi="Times New Roman" w:cs="Times New Roman"/>
          <w:lang w:val="en-GB"/>
        </w:rPr>
        <w:t>pt</w:t>
      </w:r>
      <w:proofErr w:type="spellEnd"/>
      <w:r>
        <w:rPr>
          <w:rFonts w:ascii="Times New Roman" w:hAnsi="Times New Roman" w:cs="Times New Roman"/>
          <w:lang w:val="en-GB"/>
        </w:rPr>
        <w:t>, justified; document margins: 2.5 cm top and bottom, 2.5 cm left and right (format A4). The abstract (including figures, see below) must not exceed two pages in length. No blank line between paragraphs. New paragraphs are intended (12 mm).</w:t>
      </w:r>
    </w:p>
    <w:p w:rsidR="007903FE" w:rsidRDefault="0098250D" w:rsidP="006C6EA4">
      <w:pPr>
        <w:tabs>
          <w:tab w:val="left" w:pos="720"/>
        </w:tabs>
        <w:spacing w:line="280" w:lineRule="exact"/>
        <w:jc w:val="both"/>
        <w:rPr>
          <w:rFonts w:ascii="Times New Roman" w:hAnsi="Times New Roman" w:cs="Times New Roman"/>
          <w:lang w:val="en-GB"/>
        </w:rPr>
      </w:pPr>
      <w:r>
        <w:rPr>
          <w:rFonts w:ascii="Times New Roman" w:hAnsi="Times New Roman" w:cs="Times New Roman"/>
          <w:lang w:val="en-GB"/>
        </w:rPr>
        <w:tab/>
        <w:t xml:space="preserve">References should be cited in the text as follows: relevant information can be found by </w:t>
      </w:r>
      <w:proofErr w:type="spellStart"/>
      <w:r>
        <w:rPr>
          <w:rFonts w:ascii="Times New Roman" w:hAnsi="Times New Roman" w:cs="Times New Roman"/>
          <w:lang w:val="en-GB"/>
        </w:rPr>
        <w:t>Strunz</w:t>
      </w:r>
      <w:proofErr w:type="spellEnd"/>
      <w:r>
        <w:rPr>
          <w:rFonts w:ascii="Times New Roman" w:hAnsi="Times New Roman" w:cs="Times New Roman"/>
          <w:lang w:val="en-GB"/>
        </w:rPr>
        <w:t xml:space="preserve"> &amp; N</w:t>
      </w:r>
      <w:r>
        <w:rPr>
          <w:rFonts w:ascii="Times New Roman" w:hAnsi="Times New Roman" w:cs="Times New Roman"/>
          <w:sz w:val="22"/>
          <w:szCs w:val="22"/>
          <w:lang w:val="en-GB"/>
        </w:rPr>
        <w:t>ickel</w:t>
      </w:r>
      <w:r>
        <w:rPr>
          <w:rFonts w:ascii="Times New Roman" w:hAnsi="Times New Roman" w:cs="Times New Roman"/>
          <w:lang w:val="en-GB"/>
        </w:rPr>
        <w:t xml:space="preserve"> (2001), </w:t>
      </w:r>
      <w:proofErr w:type="spellStart"/>
      <w:r>
        <w:rPr>
          <w:rFonts w:ascii="Times New Roman" w:hAnsi="Times New Roman" w:cs="Times New Roman"/>
          <w:lang w:val="en-GB"/>
        </w:rPr>
        <w:t>Streckeisen</w:t>
      </w:r>
      <w:proofErr w:type="spellEnd"/>
      <w:r>
        <w:rPr>
          <w:rFonts w:ascii="Times New Roman" w:hAnsi="Times New Roman" w:cs="Times New Roman"/>
          <w:lang w:val="en-GB"/>
        </w:rPr>
        <w:t xml:space="preserve"> (1967) – alternatively in brackets (</w:t>
      </w:r>
      <w:proofErr w:type="spellStart"/>
      <w:r>
        <w:rPr>
          <w:rFonts w:ascii="Times New Roman" w:hAnsi="Times New Roman" w:cs="Times New Roman"/>
          <w:lang w:val="en-GB"/>
        </w:rPr>
        <w:t>Beran</w:t>
      </w:r>
      <w:proofErr w:type="spellEnd"/>
      <w:r>
        <w:rPr>
          <w:rFonts w:ascii="Times New Roman" w:hAnsi="Times New Roman" w:cs="Times New Roman"/>
          <w:lang w:val="en-GB"/>
        </w:rPr>
        <w:t xml:space="preserve"> et al. 1983) </w:t>
      </w:r>
      <w:proofErr w:type="spellStart"/>
      <w:r>
        <w:rPr>
          <w:rFonts w:ascii="Times New Roman" w:hAnsi="Times New Roman" w:cs="Times New Roman"/>
          <w:lang w:val="en-GB"/>
        </w:rPr>
        <w:t>respectvely</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Zemann</w:t>
      </w:r>
      <w:proofErr w:type="spellEnd"/>
      <w:r>
        <w:rPr>
          <w:rFonts w:ascii="Times New Roman" w:hAnsi="Times New Roman" w:cs="Times New Roman"/>
          <w:lang w:val="en-GB"/>
        </w:rPr>
        <w:t xml:space="preserve">, 1948; </w:t>
      </w:r>
      <w:proofErr w:type="spellStart"/>
      <w:r>
        <w:rPr>
          <w:rFonts w:ascii="Times New Roman" w:hAnsi="Times New Roman" w:cs="Times New Roman"/>
          <w:lang w:val="en-GB"/>
        </w:rPr>
        <w:t>Jäger</w:t>
      </w:r>
      <w:proofErr w:type="spellEnd"/>
      <w:r>
        <w:rPr>
          <w:rFonts w:ascii="Times New Roman" w:hAnsi="Times New Roman" w:cs="Times New Roman"/>
          <w:lang w:val="en-GB"/>
        </w:rPr>
        <w:t xml:space="preserve">, 1962). Leave two blank </w:t>
      </w:r>
      <w:r w:rsidR="00F77476">
        <w:rPr>
          <w:rFonts w:ascii="Times New Roman" w:hAnsi="Times New Roman" w:cs="Times New Roman"/>
          <w:lang w:val="en-GB"/>
        </w:rPr>
        <w:t>lines before the reference list</w:t>
      </w:r>
      <w:r>
        <w:rPr>
          <w:rFonts w:ascii="Times New Roman" w:hAnsi="Times New Roman" w:cs="Times New Roman"/>
          <w:lang w:val="en-GB"/>
        </w:rPr>
        <w:t xml:space="preserve"> but do not give a subtitle to the list. Font size of the reference list: 10 </w:t>
      </w:r>
      <w:proofErr w:type="spellStart"/>
      <w:r>
        <w:rPr>
          <w:rFonts w:ascii="Times New Roman" w:hAnsi="Times New Roman" w:cs="Times New Roman"/>
          <w:lang w:val="en-GB"/>
        </w:rPr>
        <w:t>pt</w:t>
      </w:r>
      <w:proofErr w:type="spellEnd"/>
      <w:r>
        <w:rPr>
          <w:rFonts w:ascii="Times New Roman" w:hAnsi="Times New Roman" w:cs="Times New Roman"/>
          <w:lang w:val="en-GB"/>
        </w:rPr>
        <w:t xml:space="preserve">, line spacing: 12 </w:t>
      </w:r>
      <w:proofErr w:type="spellStart"/>
      <w:r>
        <w:rPr>
          <w:rFonts w:ascii="Times New Roman" w:hAnsi="Times New Roman" w:cs="Times New Roman"/>
          <w:lang w:val="en-GB"/>
        </w:rPr>
        <w:t>pt</w:t>
      </w:r>
      <w:proofErr w:type="spellEnd"/>
      <w:r>
        <w:rPr>
          <w:rFonts w:ascii="Times New Roman" w:hAnsi="Times New Roman" w:cs="Times New Roman"/>
          <w:lang w:val="en-GB"/>
        </w:rPr>
        <w:t>, justified.</w:t>
      </w:r>
    </w:p>
    <w:p w:rsidR="007903FE" w:rsidRDefault="0098250D" w:rsidP="006C6EA4">
      <w:pPr>
        <w:tabs>
          <w:tab w:val="left" w:pos="720"/>
        </w:tabs>
        <w:spacing w:line="280" w:lineRule="exact"/>
        <w:jc w:val="both"/>
        <w:rPr>
          <w:rFonts w:ascii="Times New Roman" w:hAnsi="Times New Roman" w:cs="Times New Roman"/>
          <w:lang w:val="en-GB"/>
        </w:rPr>
      </w:pPr>
      <w:r>
        <w:rPr>
          <w:rFonts w:ascii="Times New Roman" w:hAnsi="Times New Roman" w:cs="Times New Roman"/>
          <w:lang w:val="en-GB"/>
        </w:rPr>
        <w:tab/>
        <w:t xml:space="preserve">Figures / Tables, should be cited as Fig. 1 / Tab. 1 etc. in the text. Figure / table caption(s) are labelled as Figure 1 / Table 1 etc. and should be placed below the figure / above the table. Font size of the captions: 10 </w:t>
      </w:r>
      <w:proofErr w:type="spellStart"/>
      <w:r>
        <w:rPr>
          <w:rFonts w:ascii="Times New Roman" w:hAnsi="Times New Roman" w:cs="Times New Roman"/>
          <w:lang w:val="en-GB"/>
        </w:rPr>
        <w:t>pt</w:t>
      </w:r>
      <w:proofErr w:type="spellEnd"/>
      <w:r>
        <w:rPr>
          <w:rFonts w:ascii="Times New Roman" w:hAnsi="Times New Roman" w:cs="Times New Roman"/>
          <w:lang w:val="en-GB"/>
        </w:rPr>
        <w:t xml:space="preserve">, line spacing: 12 </w:t>
      </w:r>
      <w:proofErr w:type="spellStart"/>
      <w:r>
        <w:rPr>
          <w:rFonts w:ascii="Times New Roman" w:hAnsi="Times New Roman" w:cs="Times New Roman"/>
          <w:lang w:val="en-GB"/>
        </w:rPr>
        <w:t>pt</w:t>
      </w:r>
      <w:proofErr w:type="spellEnd"/>
      <w:r>
        <w:rPr>
          <w:rFonts w:ascii="Times New Roman" w:hAnsi="Times New Roman" w:cs="Times New Roman"/>
          <w:lang w:val="en-GB"/>
        </w:rPr>
        <w:t>, justified.</w:t>
      </w:r>
    </w:p>
    <w:p w:rsidR="007903FE" w:rsidRDefault="006C6EA4">
      <w:pPr>
        <w:spacing w:line="280" w:lineRule="exact"/>
        <w:jc w:val="both"/>
        <w:rPr>
          <w:rFonts w:ascii="Times New Roman" w:hAnsi="Times New Roman" w:cs="Times New Roman"/>
          <w:lang w:val="en-GB"/>
        </w:rPr>
      </w:pPr>
      <w:r>
        <w:rPr>
          <w:rFonts w:ascii="Times New Roman" w:hAnsi="Times New Roman" w:cs="Times New Roman"/>
          <w:lang w:val="en-GB"/>
        </w:rPr>
        <w:tab/>
      </w:r>
      <w:r w:rsidR="0098250D">
        <w:rPr>
          <w:rFonts w:ascii="Times New Roman" w:hAnsi="Times New Roman" w:cs="Times New Roman"/>
          <w:lang w:val="en-GB"/>
        </w:rPr>
        <w:t>Abstracts should be sent to minwien2023.mineralogie@univie.ac.at (conference e-mail ad</w:t>
      </w:r>
      <w:r>
        <w:rPr>
          <w:rFonts w:ascii="Times New Roman" w:hAnsi="Times New Roman" w:cs="Times New Roman"/>
          <w:lang w:val="en-GB"/>
        </w:rPr>
        <w:t>d</w:t>
      </w:r>
      <w:r w:rsidR="0098250D">
        <w:rPr>
          <w:rFonts w:ascii="Times New Roman" w:hAnsi="Times New Roman" w:cs="Times New Roman"/>
          <w:lang w:val="en-GB"/>
        </w:rPr>
        <w:t xml:space="preserve">ress). Please upload the abstract as a </w:t>
      </w:r>
      <w:proofErr w:type="spellStart"/>
      <w:r w:rsidR="0098250D">
        <w:rPr>
          <w:rFonts w:ascii="Times New Roman" w:hAnsi="Times New Roman" w:cs="Times New Roman"/>
          <w:b/>
          <w:bCs/>
          <w:lang w:val="en-GB"/>
        </w:rPr>
        <w:t>docx</w:t>
      </w:r>
      <w:proofErr w:type="spellEnd"/>
      <w:r w:rsidR="0098250D">
        <w:rPr>
          <w:rFonts w:ascii="Times New Roman" w:hAnsi="Times New Roman" w:cs="Times New Roman"/>
          <w:b/>
          <w:bCs/>
          <w:lang w:val="en-GB"/>
        </w:rPr>
        <w:t xml:space="preserve"> </w:t>
      </w:r>
      <w:r>
        <w:rPr>
          <w:rFonts w:ascii="Times New Roman" w:hAnsi="Times New Roman" w:cs="Times New Roman"/>
          <w:b/>
          <w:bCs/>
          <w:lang w:val="en-GB"/>
        </w:rPr>
        <w:t xml:space="preserve">(doc) </w:t>
      </w:r>
      <w:r w:rsidR="0098250D">
        <w:rPr>
          <w:rFonts w:ascii="Times New Roman" w:hAnsi="Times New Roman" w:cs="Times New Roman"/>
          <w:lang w:val="en-GB"/>
        </w:rPr>
        <w:t xml:space="preserve">file with </w:t>
      </w:r>
      <w:r w:rsidR="0098250D">
        <w:rPr>
          <w:rFonts w:ascii="Times New Roman" w:hAnsi="Times New Roman" w:cs="Times New Roman"/>
          <w:b/>
          <w:bCs/>
          <w:lang w:val="en-GB"/>
        </w:rPr>
        <w:t>embedded</w:t>
      </w:r>
      <w:r w:rsidR="0098250D">
        <w:rPr>
          <w:rFonts w:ascii="Times New Roman" w:hAnsi="Times New Roman" w:cs="Times New Roman"/>
          <w:lang w:val="en-GB"/>
        </w:rPr>
        <w:t xml:space="preserve"> figures and tables (if required).</w:t>
      </w:r>
    </w:p>
    <w:tbl>
      <w:tblPr>
        <w:tblpPr w:leftFromText="180" w:rightFromText="180" w:vertAnchor="text" w:tblpXSpec="right" w:tblpY="204"/>
        <w:tblW w:w="3936" w:type="dxa"/>
        <w:jc w:val="right"/>
        <w:tblLayout w:type="fixed"/>
        <w:tblLook w:val="00A0" w:firstRow="1" w:lastRow="0" w:firstColumn="1" w:lastColumn="0" w:noHBand="0" w:noVBand="0"/>
      </w:tblPr>
      <w:tblGrid>
        <w:gridCol w:w="3936"/>
      </w:tblGrid>
      <w:tr w:rsidR="007903FE" w:rsidRPr="006C6EA4">
        <w:trPr>
          <w:jc w:val="right"/>
        </w:trPr>
        <w:tc>
          <w:tcPr>
            <w:tcW w:w="3936" w:type="dxa"/>
          </w:tcPr>
          <w:p w:rsidR="007903FE" w:rsidRDefault="0098250D">
            <w:pPr>
              <w:widowControl w:val="0"/>
              <w:tabs>
                <w:tab w:val="left" w:pos="1134"/>
                <w:tab w:val="left" w:pos="5670"/>
                <w:tab w:val="left" w:pos="7088"/>
                <w:tab w:val="left" w:pos="8505"/>
                <w:tab w:val="left" w:pos="9923"/>
              </w:tabs>
              <w:rPr>
                <w:rFonts w:ascii="Times New Roman" w:hAnsi="Times New Roman" w:cs="Times New Roman"/>
                <w:sz w:val="20"/>
                <w:szCs w:val="20"/>
                <w:lang w:val="en-GB"/>
              </w:rPr>
            </w:pPr>
            <w:r>
              <w:rPr>
                <w:rFonts w:ascii="Times New Roman" w:hAnsi="Times New Roman" w:cs="Times New Roman"/>
                <w:sz w:val="20"/>
                <w:szCs w:val="20"/>
                <w:lang w:val="en-GB"/>
              </w:rPr>
              <w:t xml:space="preserve">Table 1. Minerals crystallising in the </w:t>
            </w:r>
            <w:proofErr w:type="spellStart"/>
            <w:r>
              <w:rPr>
                <w:rFonts w:ascii="Times New Roman" w:hAnsi="Times New Roman" w:cs="Times New Roman"/>
                <w:sz w:val="20"/>
                <w:szCs w:val="20"/>
                <w:lang w:val="en-GB"/>
              </w:rPr>
              <w:t>zemannite</w:t>
            </w:r>
            <w:proofErr w:type="spellEnd"/>
            <w:r>
              <w:rPr>
                <w:rFonts w:ascii="Times New Roman" w:hAnsi="Times New Roman" w:cs="Times New Roman"/>
                <w:sz w:val="20"/>
                <w:szCs w:val="20"/>
                <w:lang w:val="en-GB"/>
              </w:rPr>
              <w:t xml:space="preserve">-type </w:t>
            </w:r>
            <w:proofErr w:type="gramStart"/>
            <w:r>
              <w:rPr>
                <w:rFonts w:ascii="Times New Roman" w:hAnsi="Times New Roman" w:cs="Times New Roman"/>
                <w:sz w:val="20"/>
                <w:szCs w:val="20"/>
                <w:lang w:val="en-GB"/>
              </w:rPr>
              <w:t>structure  (</w:t>
            </w:r>
            <w:proofErr w:type="gramEnd"/>
            <w:r>
              <w:rPr>
                <w:rFonts w:ascii="Times New Roman" w:hAnsi="Times New Roman" w:cs="Times New Roman"/>
                <w:sz w:val="20"/>
                <w:szCs w:val="20"/>
                <w:lang w:val="en-GB"/>
              </w:rPr>
              <w:t>font size 10 pt.)</w:t>
            </w:r>
          </w:p>
          <w:p w:rsidR="007903FE" w:rsidRDefault="007903FE">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
        </w:tc>
      </w:tr>
      <w:tr w:rsidR="007903FE">
        <w:trPr>
          <w:jc w:val="right"/>
        </w:trPr>
        <w:tc>
          <w:tcPr>
            <w:tcW w:w="3936" w:type="dxa"/>
          </w:tcPr>
          <w:p w:rsidR="007903FE" w:rsidRDefault="0098250D">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roofErr w:type="spellStart"/>
            <w:r>
              <w:rPr>
                <w:rFonts w:ascii="Times New Roman" w:hAnsi="Times New Roman" w:cs="Times New Roman"/>
                <w:sz w:val="20"/>
                <w:szCs w:val="20"/>
                <w:lang w:val="en-GB"/>
              </w:rPr>
              <w:t>Ilirneyite</w:t>
            </w:r>
            <w:proofErr w:type="spellEnd"/>
          </w:p>
          <w:p w:rsidR="007903FE" w:rsidRDefault="0098250D">
            <w:pPr>
              <w:widowControl w:val="0"/>
              <w:tabs>
                <w:tab w:val="left" w:pos="1701"/>
                <w:tab w:val="left" w:pos="5670"/>
                <w:tab w:val="left" w:pos="7088"/>
                <w:tab w:val="left" w:pos="8505"/>
                <w:tab w:val="left" w:pos="9923"/>
              </w:tabs>
              <w:rPr>
                <w:rFonts w:ascii="Times New Roman" w:hAnsi="Times New Roman" w:cs="Times New Roman"/>
                <w:sz w:val="20"/>
                <w:szCs w:val="20"/>
                <w:lang w:val="en-GB"/>
              </w:rPr>
            </w:pPr>
            <w:r>
              <w:rPr>
                <w:rFonts w:ascii="Times New Roman" w:hAnsi="Times New Roman" w:cs="Times New Roman"/>
                <w:sz w:val="20"/>
                <w:szCs w:val="20"/>
                <w:lang w:val="en-GB"/>
              </w:rPr>
              <w:t xml:space="preserve">     Mg</w:t>
            </w:r>
            <w:r>
              <w:rPr>
                <w:rFonts w:ascii="Times New Roman" w:hAnsi="Times New Roman" w:cs="Times New Roman"/>
                <w:sz w:val="20"/>
                <w:szCs w:val="20"/>
                <w:vertAlign w:val="subscript"/>
                <w:lang w:val="en-GB"/>
              </w:rPr>
              <w:t>0.5</w:t>
            </w:r>
            <w:r>
              <w:rPr>
                <w:rFonts w:ascii="Times New Roman" w:hAnsi="Times New Roman" w:cs="Times New Roman"/>
                <w:sz w:val="20"/>
                <w:szCs w:val="20"/>
                <w:lang w:val="en-GB"/>
              </w:rPr>
              <w:t>[ZnMn</w:t>
            </w:r>
            <w:r>
              <w:rPr>
                <w:rFonts w:ascii="Times New Roman" w:hAnsi="Times New Roman" w:cs="Times New Roman"/>
                <w:sz w:val="20"/>
                <w:szCs w:val="20"/>
                <w:vertAlign w:val="superscript"/>
                <w:lang w:val="en-GB"/>
              </w:rPr>
              <w:t>3+</w:t>
            </w:r>
            <w:r>
              <w:rPr>
                <w:rFonts w:ascii="Times New Roman" w:hAnsi="Times New Roman" w:cs="Times New Roman"/>
                <w:sz w:val="20"/>
                <w:szCs w:val="20"/>
                <w:lang w:val="en-GB"/>
              </w:rPr>
              <w:t>(TeO</w:t>
            </w:r>
            <w:r>
              <w:rPr>
                <w:rFonts w:ascii="Times New Roman" w:hAnsi="Times New Roman" w:cs="Times New Roman"/>
                <w:sz w:val="20"/>
                <w:szCs w:val="20"/>
                <w:vertAlign w:val="subscript"/>
                <w:lang w:val="en-GB"/>
              </w:rPr>
              <w:t>3</w:t>
            </w:r>
            <w:r>
              <w:rPr>
                <w:rFonts w:ascii="Times New Roman" w:hAnsi="Times New Roman" w:cs="Times New Roman"/>
                <w:sz w:val="20"/>
                <w:szCs w:val="20"/>
                <w:lang w:val="en-GB"/>
              </w:rPr>
              <w:t>)</w:t>
            </w:r>
            <w:r>
              <w:rPr>
                <w:rFonts w:ascii="Times New Roman" w:hAnsi="Times New Roman" w:cs="Times New Roman"/>
                <w:sz w:val="20"/>
                <w:szCs w:val="20"/>
                <w:vertAlign w:val="subscript"/>
                <w:lang w:val="en-GB"/>
              </w:rPr>
              <w:t>3</w:t>
            </w:r>
            <w:r>
              <w:rPr>
                <w:rFonts w:ascii="Times New Roman" w:hAnsi="Times New Roman" w:cs="Times New Roman"/>
                <w:sz w:val="20"/>
                <w:szCs w:val="20"/>
                <w:lang w:val="en-GB"/>
              </w:rPr>
              <w:t>]∙4.5H</w:t>
            </w:r>
            <w:r>
              <w:rPr>
                <w:rFonts w:ascii="Times New Roman" w:hAnsi="Times New Roman" w:cs="Times New Roman"/>
                <w:sz w:val="20"/>
                <w:szCs w:val="20"/>
                <w:vertAlign w:val="subscript"/>
                <w:lang w:val="en-GB"/>
              </w:rPr>
              <w:t>2</w:t>
            </w:r>
            <w:r>
              <w:rPr>
                <w:rFonts w:ascii="Times New Roman" w:hAnsi="Times New Roman" w:cs="Times New Roman"/>
                <w:sz w:val="20"/>
                <w:szCs w:val="20"/>
                <w:lang w:val="en-GB"/>
              </w:rPr>
              <w:t>O</w:t>
            </w:r>
          </w:p>
          <w:p w:rsidR="007903FE" w:rsidRDefault="007903FE">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
          <w:p w:rsidR="007903FE" w:rsidRDefault="0098250D">
            <w:pPr>
              <w:widowControl w:val="0"/>
              <w:tabs>
                <w:tab w:val="left" w:pos="1701"/>
                <w:tab w:val="left" w:pos="5670"/>
                <w:tab w:val="left" w:pos="7088"/>
                <w:tab w:val="left" w:pos="8505"/>
                <w:tab w:val="left" w:pos="9923"/>
              </w:tabs>
              <w:rPr>
                <w:rFonts w:ascii="Times New Roman" w:hAnsi="Times New Roman" w:cs="Times New Roman"/>
                <w:sz w:val="20"/>
                <w:szCs w:val="20"/>
                <w:lang w:val="en-GB"/>
              </w:rPr>
            </w:pPr>
            <w:proofErr w:type="spellStart"/>
            <w:r>
              <w:rPr>
                <w:rFonts w:ascii="Times New Roman" w:hAnsi="Times New Roman" w:cs="Times New Roman"/>
                <w:sz w:val="20"/>
                <w:szCs w:val="20"/>
                <w:lang w:val="en-GB"/>
              </w:rPr>
              <w:t>Keystoneite</w:t>
            </w:r>
            <w:proofErr w:type="spellEnd"/>
          </w:p>
          <w:p w:rsidR="007903FE" w:rsidRDefault="0098250D">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en-GB"/>
              </w:rPr>
              <w:t xml:space="preserve">     </w:t>
            </w:r>
            <w:r>
              <w:rPr>
                <w:rFonts w:ascii="Times New Roman" w:hAnsi="Times New Roman" w:cs="Times New Roman"/>
                <w:sz w:val="20"/>
                <w:szCs w:val="20"/>
                <w:lang w:val="pt-BR"/>
              </w:rPr>
              <w:t>Mg</w:t>
            </w:r>
            <w:r>
              <w:rPr>
                <w:rFonts w:ascii="Times New Roman" w:hAnsi="Times New Roman" w:cs="Times New Roman"/>
                <w:sz w:val="20"/>
                <w:szCs w:val="20"/>
                <w:vertAlign w:val="subscript"/>
                <w:lang w:val="pt-BR"/>
              </w:rPr>
              <w:t>0.5</w:t>
            </w:r>
            <w:r>
              <w:rPr>
                <w:rFonts w:ascii="Times New Roman" w:hAnsi="Times New Roman" w:cs="Times New Roman"/>
                <w:sz w:val="20"/>
                <w:szCs w:val="20"/>
                <w:lang w:val="pt-BR"/>
              </w:rPr>
              <w:t>[(Ni, Fe,Mn)</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(TeO</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]∙4.5H</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O</w:t>
            </w:r>
          </w:p>
          <w:p w:rsidR="007903FE" w:rsidRDefault="007903FE">
            <w:pPr>
              <w:widowControl w:val="0"/>
              <w:tabs>
                <w:tab w:val="left" w:pos="1701"/>
                <w:tab w:val="left" w:pos="5670"/>
                <w:tab w:val="left" w:pos="7088"/>
                <w:tab w:val="left" w:pos="8505"/>
                <w:tab w:val="left" w:pos="9923"/>
              </w:tabs>
              <w:rPr>
                <w:rFonts w:ascii="Times New Roman" w:hAnsi="Times New Roman" w:cs="Times New Roman"/>
                <w:sz w:val="20"/>
                <w:szCs w:val="20"/>
                <w:lang w:val="pt-BR"/>
              </w:rPr>
            </w:pPr>
          </w:p>
          <w:p w:rsidR="007903FE" w:rsidRDefault="0098250D">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pt-BR"/>
              </w:rPr>
              <w:t>Kinichilite</w:t>
            </w:r>
          </w:p>
          <w:p w:rsidR="007903FE" w:rsidRDefault="0098250D">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pt-BR"/>
              </w:rPr>
              <w:t xml:space="preserve">     Mg</w:t>
            </w:r>
            <w:r>
              <w:rPr>
                <w:rFonts w:ascii="Times New Roman" w:hAnsi="Times New Roman" w:cs="Times New Roman"/>
                <w:sz w:val="20"/>
                <w:szCs w:val="20"/>
                <w:vertAlign w:val="subscript"/>
                <w:lang w:val="pt-BR"/>
              </w:rPr>
              <w:t>0.5</w:t>
            </w:r>
            <w:r>
              <w:rPr>
                <w:rFonts w:ascii="Times New Roman" w:hAnsi="Times New Roman" w:cs="Times New Roman"/>
                <w:sz w:val="20"/>
                <w:szCs w:val="20"/>
                <w:lang w:val="pt-BR"/>
              </w:rPr>
              <w:t>[(Mn</w:t>
            </w:r>
            <w:r>
              <w:rPr>
                <w:rFonts w:ascii="Times New Roman" w:hAnsi="Times New Roman" w:cs="Times New Roman"/>
                <w:sz w:val="20"/>
                <w:szCs w:val="20"/>
                <w:vertAlign w:val="superscript"/>
                <w:lang w:val="pt-BR"/>
              </w:rPr>
              <w:t>2+</w:t>
            </w:r>
            <w:r>
              <w:rPr>
                <w:rFonts w:ascii="Times New Roman" w:hAnsi="Times New Roman" w:cs="Times New Roman"/>
                <w:sz w:val="20"/>
                <w:szCs w:val="20"/>
                <w:lang w:val="pt-BR"/>
              </w:rPr>
              <w:t>,Zn)Fe</w:t>
            </w:r>
            <w:r>
              <w:rPr>
                <w:rFonts w:ascii="Times New Roman" w:hAnsi="Times New Roman" w:cs="Times New Roman"/>
                <w:sz w:val="20"/>
                <w:szCs w:val="20"/>
                <w:vertAlign w:val="superscript"/>
                <w:lang w:val="pt-BR"/>
              </w:rPr>
              <w:t>3+</w:t>
            </w:r>
            <w:r>
              <w:rPr>
                <w:rFonts w:ascii="Times New Roman" w:hAnsi="Times New Roman" w:cs="Times New Roman"/>
                <w:sz w:val="20"/>
                <w:szCs w:val="20"/>
                <w:lang w:val="pt-BR"/>
              </w:rPr>
              <w:t>(TeO</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]∙4.5H</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O</w:t>
            </w:r>
          </w:p>
          <w:p w:rsidR="007903FE" w:rsidRDefault="007903FE">
            <w:pPr>
              <w:widowControl w:val="0"/>
              <w:tabs>
                <w:tab w:val="left" w:pos="1701"/>
                <w:tab w:val="left" w:pos="5670"/>
                <w:tab w:val="left" w:pos="7088"/>
                <w:tab w:val="left" w:pos="8505"/>
                <w:tab w:val="left" w:pos="9923"/>
              </w:tabs>
              <w:rPr>
                <w:rFonts w:ascii="Times New Roman" w:hAnsi="Times New Roman" w:cs="Times New Roman"/>
                <w:sz w:val="20"/>
                <w:szCs w:val="20"/>
                <w:lang w:val="pt-BR"/>
              </w:rPr>
            </w:pPr>
          </w:p>
          <w:p w:rsidR="007903FE" w:rsidRDefault="0098250D">
            <w:pPr>
              <w:widowControl w:val="0"/>
              <w:tabs>
                <w:tab w:val="left" w:pos="1701"/>
                <w:tab w:val="left" w:pos="5670"/>
                <w:tab w:val="left" w:pos="7088"/>
                <w:tab w:val="left" w:pos="8505"/>
                <w:tab w:val="left" w:pos="9923"/>
              </w:tabs>
              <w:rPr>
                <w:rFonts w:ascii="Times New Roman" w:hAnsi="Times New Roman" w:cs="Times New Roman"/>
                <w:sz w:val="20"/>
                <w:szCs w:val="20"/>
                <w:lang w:val="pt-BR"/>
              </w:rPr>
            </w:pPr>
            <w:r>
              <w:rPr>
                <w:rFonts w:ascii="Times New Roman" w:hAnsi="Times New Roman" w:cs="Times New Roman"/>
                <w:sz w:val="20"/>
                <w:szCs w:val="20"/>
                <w:lang w:val="pt-BR"/>
              </w:rPr>
              <w:t>Zemannite</w:t>
            </w:r>
          </w:p>
          <w:p w:rsidR="007903FE" w:rsidRDefault="0098250D">
            <w:pPr>
              <w:widowControl w:val="0"/>
              <w:tabs>
                <w:tab w:val="left" w:pos="1701"/>
                <w:tab w:val="left" w:pos="5670"/>
                <w:tab w:val="left" w:pos="7088"/>
                <w:tab w:val="left" w:pos="8505"/>
                <w:tab w:val="left" w:pos="9923"/>
              </w:tabs>
              <w:rPr>
                <w:lang w:val="pt-BR"/>
              </w:rPr>
            </w:pPr>
            <w:r>
              <w:rPr>
                <w:rFonts w:ascii="Times New Roman" w:hAnsi="Times New Roman" w:cs="Times New Roman"/>
                <w:sz w:val="20"/>
                <w:szCs w:val="20"/>
                <w:lang w:val="pt-BR"/>
              </w:rPr>
              <w:t xml:space="preserve">     Mg</w:t>
            </w:r>
            <w:r>
              <w:rPr>
                <w:rFonts w:ascii="Times New Roman" w:hAnsi="Times New Roman" w:cs="Times New Roman"/>
                <w:sz w:val="20"/>
                <w:szCs w:val="20"/>
                <w:vertAlign w:val="subscript"/>
                <w:lang w:val="pt-BR"/>
              </w:rPr>
              <w:t>0.5</w:t>
            </w:r>
            <w:r>
              <w:rPr>
                <w:rFonts w:ascii="Times New Roman" w:hAnsi="Times New Roman" w:cs="Times New Roman"/>
                <w:sz w:val="20"/>
                <w:szCs w:val="20"/>
                <w:lang w:val="pt-BR"/>
              </w:rPr>
              <w:t>[ZnFe</w:t>
            </w:r>
            <w:r>
              <w:rPr>
                <w:rFonts w:ascii="Times New Roman" w:hAnsi="Times New Roman" w:cs="Times New Roman"/>
                <w:sz w:val="20"/>
                <w:szCs w:val="20"/>
                <w:vertAlign w:val="superscript"/>
                <w:lang w:val="pt-BR"/>
              </w:rPr>
              <w:t>3+</w:t>
            </w:r>
            <w:r>
              <w:rPr>
                <w:rFonts w:ascii="Times New Roman" w:hAnsi="Times New Roman" w:cs="Times New Roman"/>
                <w:sz w:val="20"/>
                <w:szCs w:val="20"/>
                <w:lang w:val="pt-BR"/>
              </w:rPr>
              <w:t>(TeO</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w:t>
            </w:r>
            <w:r>
              <w:rPr>
                <w:rFonts w:ascii="Times New Roman" w:hAnsi="Times New Roman" w:cs="Times New Roman"/>
                <w:sz w:val="20"/>
                <w:szCs w:val="20"/>
                <w:vertAlign w:val="subscript"/>
                <w:lang w:val="pt-BR"/>
              </w:rPr>
              <w:t>3</w:t>
            </w:r>
            <w:r>
              <w:rPr>
                <w:rFonts w:ascii="Times New Roman" w:hAnsi="Times New Roman" w:cs="Times New Roman"/>
                <w:sz w:val="20"/>
                <w:szCs w:val="20"/>
                <w:lang w:val="pt-BR"/>
              </w:rPr>
              <w:t>]∙4.5H</w:t>
            </w:r>
            <w:r>
              <w:rPr>
                <w:rFonts w:ascii="Times New Roman" w:hAnsi="Times New Roman" w:cs="Times New Roman"/>
                <w:sz w:val="20"/>
                <w:szCs w:val="20"/>
                <w:vertAlign w:val="subscript"/>
                <w:lang w:val="pt-BR"/>
              </w:rPr>
              <w:t>2</w:t>
            </w:r>
            <w:r>
              <w:rPr>
                <w:rFonts w:ascii="Times New Roman" w:hAnsi="Times New Roman" w:cs="Times New Roman"/>
                <w:sz w:val="20"/>
                <w:szCs w:val="20"/>
                <w:lang w:val="pt-BR"/>
              </w:rPr>
              <w:t>O</w:t>
            </w:r>
          </w:p>
        </w:tc>
      </w:tr>
    </w:tbl>
    <w:p w:rsidR="007903FE" w:rsidRDefault="0098250D">
      <w:pPr>
        <w:spacing w:line="280" w:lineRule="exact"/>
        <w:jc w:val="both"/>
        <w:rPr>
          <w:rFonts w:ascii="Times New Roman" w:hAnsi="Times New Roman" w:cs="Times New Roman"/>
          <w:lang w:val="pt-BR"/>
        </w:rPr>
      </w:pPr>
      <w:r>
        <w:rPr>
          <w:rFonts w:ascii="Times New Roman" w:hAnsi="Times New Roman" w:cs="Times New Roman"/>
          <w:noProof/>
          <w:lang w:val="en-GB" w:eastAsia="en-GB"/>
        </w:rPr>
        <w:drawing>
          <wp:anchor distT="0" distB="0" distL="0" distR="0" simplePos="0" relativeHeight="2" behindDoc="0" locked="0" layoutInCell="0" allowOverlap="1">
            <wp:simplePos x="0" y="0"/>
            <wp:positionH relativeFrom="column">
              <wp:posOffset>118745</wp:posOffset>
            </wp:positionH>
            <wp:positionV relativeFrom="paragraph">
              <wp:posOffset>132080</wp:posOffset>
            </wp:positionV>
            <wp:extent cx="2343785" cy="19507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6"/>
                    <a:srcRect t="16341" b="7309"/>
                    <a:stretch>
                      <a:fillRect/>
                    </a:stretch>
                  </pic:blipFill>
                  <pic:spPr bwMode="auto">
                    <a:xfrm>
                      <a:off x="0" y="0"/>
                      <a:ext cx="2343785" cy="1950720"/>
                    </a:xfrm>
                    <a:prstGeom prst="rect">
                      <a:avLst/>
                    </a:prstGeom>
                  </pic:spPr>
                </pic:pic>
              </a:graphicData>
            </a:graphic>
          </wp:anchor>
        </w:drawing>
      </w:r>
    </w:p>
    <w:p w:rsidR="007903FE" w:rsidRDefault="007903FE">
      <w:pPr>
        <w:spacing w:line="280" w:lineRule="exact"/>
        <w:jc w:val="both"/>
        <w:rPr>
          <w:rFonts w:ascii="Times New Roman" w:hAnsi="Times New Roman" w:cs="Times New Roman"/>
          <w:lang w:val="pt-BR"/>
        </w:rPr>
      </w:pPr>
    </w:p>
    <w:p w:rsidR="007903FE" w:rsidRDefault="007903FE">
      <w:pPr>
        <w:spacing w:line="280" w:lineRule="exact"/>
        <w:jc w:val="both"/>
        <w:rPr>
          <w:rFonts w:ascii="Times New Roman" w:hAnsi="Times New Roman" w:cs="Times New Roman"/>
          <w:lang w:val="pt-BR"/>
        </w:rPr>
      </w:pPr>
    </w:p>
    <w:p w:rsidR="007903FE" w:rsidRDefault="007903FE">
      <w:pPr>
        <w:spacing w:line="280" w:lineRule="exact"/>
        <w:jc w:val="both"/>
        <w:rPr>
          <w:rFonts w:ascii="Times New Roman" w:hAnsi="Times New Roman" w:cs="Times New Roman"/>
          <w:lang w:val="pt-BR"/>
        </w:rPr>
      </w:pPr>
    </w:p>
    <w:p w:rsidR="007903FE" w:rsidRDefault="007903FE">
      <w:pPr>
        <w:spacing w:line="28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7903FE">
      <w:pPr>
        <w:spacing w:line="240" w:lineRule="exact"/>
        <w:jc w:val="both"/>
        <w:rPr>
          <w:rFonts w:ascii="Times New Roman" w:hAnsi="Times New Roman" w:cs="Times New Roman"/>
          <w:lang w:val="pt-BR"/>
        </w:rPr>
      </w:pPr>
    </w:p>
    <w:p w:rsidR="007903FE" w:rsidRDefault="0098250D">
      <w:pPr>
        <w:tabs>
          <w:tab w:val="left" w:pos="1134"/>
          <w:tab w:val="left" w:pos="5670"/>
          <w:tab w:val="left" w:pos="7088"/>
          <w:tab w:val="left" w:pos="8505"/>
          <w:tab w:val="left" w:pos="9923"/>
        </w:tabs>
        <w:spacing w:line="200"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Figure 1. </w:t>
      </w:r>
      <w:proofErr w:type="spellStart"/>
      <w:r>
        <w:rPr>
          <w:rFonts w:ascii="Times New Roman" w:hAnsi="Times New Roman" w:cs="Times New Roman"/>
          <w:sz w:val="20"/>
          <w:szCs w:val="20"/>
          <w:lang w:val="en-GB"/>
        </w:rPr>
        <w:t>Zemannite</w:t>
      </w:r>
      <w:proofErr w:type="spellEnd"/>
      <w:r>
        <w:rPr>
          <w:rFonts w:ascii="Times New Roman" w:hAnsi="Times New Roman" w:cs="Times New Roman"/>
          <w:sz w:val="20"/>
          <w:szCs w:val="20"/>
          <w:lang w:val="en-GB"/>
        </w:rPr>
        <w:t xml:space="preserve"> - the mineral of the meeting</w:t>
      </w:r>
    </w:p>
    <w:p w:rsidR="007903FE" w:rsidRPr="009E4E76" w:rsidRDefault="0098250D">
      <w:pPr>
        <w:tabs>
          <w:tab w:val="left" w:pos="1134"/>
          <w:tab w:val="left" w:pos="5670"/>
          <w:tab w:val="left" w:pos="7088"/>
          <w:tab w:val="left" w:pos="8505"/>
          <w:tab w:val="left" w:pos="9923"/>
        </w:tabs>
        <w:spacing w:line="200" w:lineRule="exact"/>
        <w:rPr>
          <w:rFonts w:ascii="Times New Roman" w:hAnsi="Times New Roman" w:cs="Times New Roman"/>
          <w:sz w:val="20"/>
          <w:szCs w:val="20"/>
          <w:lang w:val="de-AT"/>
        </w:rPr>
      </w:pPr>
      <w:r w:rsidRPr="009E4E76">
        <w:rPr>
          <w:rFonts w:ascii="Times New Roman" w:hAnsi="Times New Roman" w:cs="Times New Roman"/>
          <w:sz w:val="20"/>
          <w:szCs w:val="20"/>
          <w:lang w:val="de-AT"/>
        </w:rPr>
        <w:t>Foto: S. Wolfsried                       (</w:t>
      </w:r>
      <w:proofErr w:type="spellStart"/>
      <w:r w:rsidRPr="009E4E76">
        <w:rPr>
          <w:rFonts w:ascii="Times New Roman" w:hAnsi="Times New Roman" w:cs="Times New Roman"/>
          <w:sz w:val="20"/>
          <w:szCs w:val="20"/>
          <w:lang w:val="de-AT"/>
        </w:rPr>
        <w:t>font</w:t>
      </w:r>
      <w:proofErr w:type="spellEnd"/>
      <w:r w:rsidRPr="009E4E76">
        <w:rPr>
          <w:rFonts w:ascii="Times New Roman" w:hAnsi="Times New Roman" w:cs="Times New Roman"/>
          <w:sz w:val="20"/>
          <w:szCs w:val="20"/>
          <w:lang w:val="de-AT"/>
        </w:rPr>
        <w:t xml:space="preserve"> </w:t>
      </w:r>
      <w:proofErr w:type="spellStart"/>
      <w:r w:rsidRPr="009E4E76">
        <w:rPr>
          <w:rFonts w:ascii="Times New Roman" w:hAnsi="Times New Roman" w:cs="Times New Roman"/>
          <w:sz w:val="20"/>
          <w:szCs w:val="20"/>
          <w:lang w:val="de-AT"/>
        </w:rPr>
        <w:t>size</w:t>
      </w:r>
      <w:proofErr w:type="spellEnd"/>
      <w:r w:rsidRPr="009E4E76">
        <w:rPr>
          <w:rFonts w:ascii="Times New Roman" w:hAnsi="Times New Roman" w:cs="Times New Roman"/>
          <w:sz w:val="20"/>
          <w:szCs w:val="20"/>
          <w:lang w:val="de-AT"/>
        </w:rPr>
        <w:t xml:space="preserve"> 10 </w:t>
      </w:r>
      <w:proofErr w:type="spellStart"/>
      <w:r w:rsidRPr="009E4E76">
        <w:rPr>
          <w:rFonts w:ascii="Times New Roman" w:hAnsi="Times New Roman" w:cs="Times New Roman"/>
          <w:sz w:val="20"/>
          <w:szCs w:val="20"/>
          <w:lang w:val="de-AT"/>
        </w:rPr>
        <w:t>pt</w:t>
      </w:r>
      <w:proofErr w:type="spellEnd"/>
      <w:r w:rsidRPr="009E4E76">
        <w:rPr>
          <w:rFonts w:ascii="Times New Roman" w:hAnsi="Times New Roman" w:cs="Times New Roman"/>
          <w:sz w:val="20"/>
          <w:szCs w:val="20"/>
          <w:lang w:val="de-AT"/>
        </w:rPr>
        <w:t>.)</w:t>
      </w:r>
    </w:p>
    <w:p w:rsidR="007903FE" w:rsidRPr="009E4E76" w:rsidRDefault="0098250D">
      <w:pPr>
        <w:spacing w:line="280" w:lineRule="exact"/>
        <w:jc w:val="right"/>
        <w:rPr>
          <w:rFonts w:ascii="Times New Roman" w:hAnsi="Times New Roman" w:cs="Times New Roman"/>
          <w:lang w:val="de-AT"/>
        </w:rPr>
      </w:pPr>
      <w:proofErr w:type="spellStart"/>
      <w:r w:rsidRPr="009E4E76">
        <w:rPr>
          <w:rFonts w:ascii="Times New Roman" w:hAnsi="Times New Roman" w:cs="Times New Roman"/>
          <w:highlight w:val="yellow"/>
          <w:lang w:val="de-AT"/>
        </w:rPr>
        <w:t>Leave</w:t>
      </w:r>
      <w:proofErr w:type="spellEnd"/>
      <w:r w:rsidRPr="009E4E76">
        <w:rPr>
          <w:rFonts w:ascii="Times New Roman" w:hAnsi="Times New Roman" w:cs="Times New Roman"/>
          <w:highlight w:val="yellow"/>
          <w:lang w:val="de-AT"/>
        </w:rPr>
        <w:t xml:space="preserve"> </w:t>
      </w:r>
      <w:proofErr w:type="spellStart"/>
      <w:r w:rsidRPr="009E4E76">
        <w:rPr>
          <w:rFonts w:ascii="Times New Roman" w:hAnsi="Times New Roman" w:cs="Times New Roman"/>
          <w:highlight w:val="yellow"/>
          <w:lang w:val="de-AT"/>
        </w:rPr>
        <w:t>two</w:t>
      </w:r>
      <w:proofErr w:type="spellEnd"/>
      <w:r w:rsidRPr="009E4E76">
        <w:rPr>
          <w:rFonts w:ascii="Times New Roman" w:hAnsi="Times New Roman" w:cs="Times New Roman"/>
          <w:highlight w:val="yellow"/>
          <w:lang w:val="de-AT"/>
        </w:rPr>
        <w:t xml:space="preserve"> blank </w:t>
      </w:r>
      <w:proofErr w:type="spellStart"/>
      <w:r w:rsidRPr="009E4E76">
        <w:rPr>
          <w:rFonts w:ascii="Times New Roman" w:hAnsi="Times New Roman" w:cs="Times New Roman"/>
          <w:highlight w:val="yellow"/>
          <w:lang w:val="de-AT"/>
        </w:rPr>
        <w:t>lines</w:t>
      </w:r>
      <w:proofErr w:type="spellEnd"/>
    </w:p>
    <w:p w:rsidR="007903FE" w:rsidRPr="009E4E76" w:rsidRDefault="007903FE">
      <w:pPr>
        <w:spacing w:line="240" w:lineRule="exact"/>
        <w:jc w:val="both"/>
        <w:rPr>
          <w:rFonts w:ascii="Times New Roman" w:hAnsi="Times New Roman" w:cs="Times New Roman"/>
          <w:lang w:val="de-AT"/>
        </w:rPr>
      </w:pPr>
    </w:p>
    <w:p w:rsidR="007903FE" w:rsidRPr="00F77476" w:rsidRDefault="0098250D" w:rsidP="006C6EA4">
      <w:pPr>
        <w:ind w:left="357" w:hanging="357"/>
        <w:rPr>
          <w:rFonts w:ascii="Times New Roman" w:hAnsi="Times New Roman" w:cs="Times New Roman"/>
          <w:lang w:val="de-AT"/>
        </w:rPr>
      </w:pPr>
      <w:r>
        <w:rPr>
          <w:rFonts w:ascii="Times New Roman" w:hAnsi="Times New Roman" w:cs="Times New Roman"/>
          <w:sz w:val="20"/>
          <w:szCs w:val="20"/>
        </w:rPr>
        <w:t>Beran A, Hafner St, Zemann J (1983): Untersuchungen über den Einbau von Hydroxylgruppen im Edelstein-</w:t>
      </w:r>
      <w:proofErr w:type="spellStart"/>
      <w:r>
        <w:rPr>
          <w:rFonts w:ascii="Times New Roman" w:hAnsi="Times New Roman" w:cs="Times New Roman"/>
          <w:sz w:val="20"/>
          <w:szCs w:val="20"/>
        </w:rPr>
        <w:t>Sillimanit</w:t>
      </w:r>
      <w:proofErr w:type="spellEnd"/>
      <w:r>
        <w:rPr>
          <w:rFonts w:ascii="Times New Roman" w:hAnsi="Times New Roman" w:cs="Times New Roman"/>
          <w:sz w:val="20"/>
          <w:szCs w:val="20"/>
        </w:rPr>
        <w:t xml:space="preserve">. </w:t>
      </w:r>
      <w:r w:rsidR="00F77476">
        <w:rPr>
          <w:rFonts w:ascii="Times New Roman" w:hAnsi="Times New Roman" w:cs="Times New Roman"/>
          <w:sz w:val="20"/>
          <w:szCs w:val="20"/>
        </w:rPr>
        <w:t xml:space="preserve">- </w:t>
      </w:r>
      <w:r w:rsidRPr="00F77476">
        <w:rPr>
          <w:rFonts w:ascii="Times New Roman" w:hAnsi="Times New Roman" w:cs="Times New Roman"/>
          <w:sz w:val="20"/>
          <w:szCs w:val="20"/>
          <w:lang w:val="de-AT"/>
        </w:rPr>
        <w:t xml:space="preserve">N </w:t>
      </w:r>
      <w:proofErr w:type="spellStart"/>
      <w:r w:rsidRPr="00F77476">
        <w:rPr>
          <w:rFonts w:ascii="Times New Roman" w:hAnsi="Times New Roman" w:cs="Times New Roman"/>
          <w:sz w:val="20"/>
          <w:szCs w:val="20"/>
          <w:lang w:val="de-AT"/>
        </w:rPr>
        <w:t>Jb</w:t>
      </w:r>
      <w:proofErr w:type="spellEnd"/>
      <w:r w:rsidRPr="00F77476">
        <w:rPr>
          <w:rFonts w:ascii="Times New Roman" w:hAnsi="Times New Roman" w:cs="Times New Roman"/>
          <w:sz w:val="20"/>
          <w:szCs w:val="20"/>
          <w:lang w:val="de-AT"/>
        </w:rPr>
        <w:t xml:space="preserve"> Mineral </w:t>
      </w:r>
      <w:proofErr w:type="spellStart"/>
      <w:r w:rsidRPr="00F77476">
        <w:rPr>
          <w:rFonts w:ascii="Times New Roman" w:hAnsi="Times New Roman" w:cs="Times New Roman"/>
          <w:sz w:val="20"/>
          <w:szCs w:val="20"/>
          <w:lang w:val="de-AT"/>
        </w:rPr>
        <w:t>Monatsh</w:t>
      </w:r>
      <w:proofErr w:type="spellEnd"/>
      <w:r w:rsidRPr="00F77476">
        <w:rPr>
          <w:rFonts w:ascii="Times New Roman" w:hAnsi="Times New Roman" w:cs="Times New Roman"/>
          <w:sz w:val="20"/>
          <w:szCs w:val="20"/>
          <w:lang w:val="de-AT"/>
        </w:rPr>
        <w:t xml:space="preserve"> 983, 219</w:t>
      </w:r>
    </w:p>
    <w:p w:rsidR="007903FE" w:rsidRDefault="0098250D" w:rsidP="006C6EA4">
      <w:pPr>
        <w:ind w:left="357" w:hanging="357"/>
        <w:rPr>
          <w:rFonts w:ascii="Times New Roman" w:hAnsi="Times New Roman" w:cs="Times New Roman"/>
          <w:lang w:val="en-GB"/>
        </w:rPr>
      </w:pPr>
      <w:proofErr w:type="spellStart"/>
      <w:r>
        <w:rPr>
          <w:rFonts w:ascii="Times New Roman" w:hAnsi="Times New Roman" w:cs="Times New Roman"/>
          <w:sz w:val="20"/>
          <w:szCs w:val="20"/>
          <w:lang w:val="en-GB"/>
        </w:rPr>
        <w:t>Jäger</w:t>
      </w:r>
      <w:proofErr w:type="spellEnd"/>
      <w:r>
        <w:rPr>
          <w:rFonts w:ascii="Times New Roman" w:hAnsi="Times New Roman" w:cs="Times New Roman"/>
          <w:sz w:val="20"/>
          <w:szCs w:val="20"/>
          <w:lang w:val="en-GB"/>
        </w:rPr>
        <w:t xml:space="preserve"> E (1962): </w:t>
      </w:r>
      <w:proofErr w:type="spellStart"/>
      <w:r>
        <w:rPr>
          <w:rFonts w:ascii="Times New Roman" w:hAnsi="Times New Roman" w:cs="Times New Roman"/>
          <w:sz w:val="20"/>
          <w:szCs w:val="20"/>
          <w:lang w:val="en-GB"/>
        </w:rPr>
        <w:t>Rb-Sr</w:t>
      </w:r>
      <w:proofErr w:type="spellEnd"/>
      <w:r>
        <w:rPr>
          <w:rFonts w:ascii="Times New Roman" w:hAnsi="Times New Roman" w:cs="Times New Roman"/>
          <w:sz w:val="20"/>
          <w:szCs w:val="20"/>
          <w:lang w:val="en-GB"/>
        </w:rPr>
        <w:t xml:space="preserve"> age determinations on micas and total rocks from the Alps.</w:t>
      </w:r>
      <w:r w:rsidR="00F7747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J </w:t>
      </w:r>
      <w:proofErr w:type="spellStart"/>
      <w:r>
        <w:rPr>
          <w:rFonts w:ascii="Times New Roman" w:hAnsi="Times New Roman" w:cs="Times New Roman"/>
          <w:sz w:val="20"/>
          <w:szCs w:val="20"/>
          <w:lang w:val="en-GB"/>
        </w:rPr>
        <w:t>Geochem</w:t>
      </w:r>
      <w:proofErr w:type="spellEnd"/>
      <w:r>
        <w:rPr>
          <w:rFonts w:ascii="Times New Roman" w:hAnsi="Times New Roman" w:cs="Times New Roman"/>
          <w:sz w:val="20"/>
          <w:szCs w:val="20"/>
          <w:lang w:val="en-GB"/>
        </w:rPr>
        <w:t xml:space="preserve"> Res 67, 5293</w:t>
      </w:r>
    </w:p>
    <w:p w:rsidR="007903FE" w:rsidRPr="00F77476" w:rsidRDefault="0098250D" w:rsidP="006C6EA4">
      <w:pPr>
        <w:ind w:left="357" w:hanging="357"/>
        <w:rPr>
          <w:rFonts w:ascii="Times New Roman" w:hAnsi="Times New Roman" w:cs="Times New Roman"/>
          <w:lang w:val="en-GB"/>
        </w:rPr>
      </w:pPr>
      <w:proofErr w:type="spellStart"/>
      <w:r>
        <w:rPr>
          <w:rFonts w:ascii="Times New Roman" w:hAnsi="Times New Roman" w:cs="Times New Roman"/>
          <w:sz w:val="20"/>
          <w:szCs w:val="20"/>
          <w:lang w:val="en-GB"/>
        </w:rPr>
        <w:t>Streckeisen</w:t>
      </w:r>
      <w:proofErr w:type="spellEnd"/>
      <w:r>
        <w:rPr>
          <w:rFonts w:ascii="Times New Roman" w:hAnsi="Times New Roman" w:cs="Times New Roman"/>
          <w:sz w:val="20"/>
          <w:szCs w:val="20"/>
          <w:lang w:val="en-GB"/>
        </w:rPr>
        <w:t xml:space="preserve"> A (1967): Classification and nomenclature of igneous rocks. </w:t>
      </w:r>
      <w:r w:rsidR="00F77476">
        <w:rPr>
          <w:rFonts w:ascii="Times New Roman" w:hAnsi="Times New Roman" w:cs="Times New Roman"/>
          <w:sz w:val="20"/>
          <w:szCs w:val="20"/>
          <w:lang w:val="en-GB"/>
        </w:rPr>
        <w:t xml:space="preserve">- </w:t>
      </w:r>
      <w:r w:rsidRPr="00F77476">
        <w:rPr>
          <w:rFonts w:ascii="Times New Roman" w:hAnsi="Times New Roman" w:cs="Times New Roman"/>
          <w:sz w:val="20"/>
          <w:szCs w:val="20"/>
          <w:lang w:val="en-GB"/>
        </w:rPr>
        <w:t xml:space="preserve">N </w:t>
      </w:r>
      <w:proofErr w:type="spellStart"/>
      <w:r w:rsidRPr="00F77476">
        <w:rPr>
          <w:rFonts w:ascii="Times New Roman" w:hAnsi="Times New Roman" w:cs="Times New Roman"/>
          <w:sz w:val="20"/>
          <w:szCs w:val="20"/>
          <w:lang w:val="en-GB"/>
        </w:rPr>
        <w:t>Jb</w:t>
      </w:r>
      <w:proofErr w:type="spellEnd"/>
      <w:r w:rsidRPr="00F77476">
        <w:rPr>
          <w:rFonts w:ascii="Times New Roman" w:hAnsi="Times New Roman" w:cs="Times New Roman"/>
          <w:sz w:val="20"/>
          <w:szCs w:val="20"/>
          <w:lang w:val="en-GB"/>
        </w:rPr>
        <w:t xml:space="preserve"> Mineral </w:t>
      </w:r>
      <w:proofErr w:type="spellStart"/>
      <w:r w:rsidRPr="00F77476">
        <w:rPr>
          <w:rFonts w:ascii="Times New Roman" w:hAnsi="Times New Roman" w:cs="Times New Roman"/>
          <w:sz w:val="20"/>
          <w:szCs w:val="20"/>
          <w:lang w:val="en-GB"/>
        </w:rPr>
        <w:t>Abh</w:t>
      </w:r>
      <w:proofErr w:type="spellEnd"/>
      <w:r w:rsidRPr="00F77476">
        <w:rPr>
          <w:rFonts w:ascii="Times New Roman" w:hAnsi="Times New Roman" w:cs="Times New Roman"/>
          <w:sz w:val="20"/>
          <w:szCs w:val="20"/>
          <w:lang w:val="en-GB"/>
        </w:rPr>
        <w:t xml:space="preserve"> 107, 144</w:t>
      </w:r>
    </w:p>
    <w:p w:rsidR="007903FE" w:rsidRDefault="0098250D" w:rsidP="006C6EA4">
      <w:pPr>
        <w:ind w:left="357" w:hanging="357"/>
        <w:rPr>
          <w:rFonts w:ascii="Times New Roman" w:hAnsi="Times New Roman" w:cs="Times New Roman"/>
        </w:rPr>
      </w:pPr>
      <w:r w:rsidRPr="009E4E76">
        <w:rPr>
          <w:rFonts w:ascii="Times New Roman" w:hAnsi="Times New Roman" w:cs="Times New Roman"/>
          <w:sz w:val="20"/>
          <w:szCs w:val="20"/>
          <w:lang w:val="de-AT"/>
        </w:rPr>
        <w:t xml:space="preserve">Strunz H, Nickel EH (2001): Strunz </w:t>
      </w:r>
      <w:proofErr w:type="spellStart"/>
      <w:r w:rsidRPr="009E4E76">
        <w:rPr>
          <w:rFonts w:ascii="Times New Roman" w:hAnsi="Times New Roman" w:cs="Times New Roman"/>
          <w:sz w:val="20"/>
          <w:szCs w:val="20"/>
          <w:lang w:val="de-AT"/>
        </w:rPr>
        <w:t>mineralogical</w:t>
      </w:r>
      <w:proofErr w:type="spellEnd"/>
      <w:r w:rsidRPr="009E4E76">
        <w:rPr>
          <w:rFonts w:ascii="Times New Roman" w:hAnsi="Times New Roman" w:cs="Times New Roman"/>
          <w:sz w:val="20"/>
          <w:szCs w:val="20"/>
          <w:lang w:val="de-AT"/>
        </w:rPr>
        <w:t xml:space="preserve"> </w:t>
      </w:r>
      <w:proofErr w:type="spellStart"/>
      <w:r w:rsidRPr="009E4E76">
        <w:rPr>
          <w:rFonts w:ascii="Times New Roman" w:hAnsi="Times New Roman" w:cs="Times New Roman"/>
          <w:sz w:val="20"/>
          <w:szCs w:val="20"/>
          <w:lang w:val="de-AT"/>
        </w:rPr>
        <w:t>tables</w:t>
      </w:r>
      <w:proofErr w:type="spellEnd"/>
      <w:r w:rsidRPr="009E4E76">
        <w:rPr>
          <w:rFonts w:ascii="Times New Roman" w:hAnsi="Times New Roman" w:cs="Times New Roman"/>
          <w:sz w:val="20"/>
          <w:szCs w:val="20"/>
          <w:lang w:val="de-AT"/>
        </w:rPr>
        <w:t xml:space="preserve">. </w:t>
      </w:r>
      <w:r w:rsidR="00F77476">
        <w:rPr>
          <w:rFonts w:ascii="Times New Roman" w:hAnsi="Times New Roman" w:cs="Times New Roman"/>
          <w:sz w:val="20"/>
          <w:szCs w:val="20"/>
          <w:lang w:val="de-AT"/>
        </w:rPr>
        <w:t xml:space="preserve">- </w:t>
      </w:r>
      <w:r>
        <w:rPr>
          <w:rFonts w:ascii="Times New Roman" w:hAnsi="Times New Roman" w:cs="Times New Roman"/>
          <w:sz w:val="20"/>
          <w:szCs w:val="20"/>
          <w:lang w:val="de-AT"/>
        </w:rPr>
        <w:t>Schweizerbart, Stuttgart</w:t>
      </w:r>
    </w:p>
    <w:p w:rsidR="007903FE" w:rsidRPr="007D32C5" w:rsidRDefault="0098250D" w:rsidP="006C6EA4">
      <w:pPr>
        <w:ind w:left="357" w:hanging="357"/>
        <w:rPr>
          <w:rFonts w:ascii="Times New Roman" w:hAnsi="Times New Roman" w:cs="Times New Roman"/>
          <w:sz w:val="20"/>
          <w:szCs w:val="20"/>
          <w:lang w:val="de-AT"/>
        </w:rPr>
      </w:pPr>
      <w:r>
        <w:rPr>
          <w:rFonts w:ascii="Times New Roman" w:hAnsi="Times New Roman" w:cs="Times New Roman"/>
          <w:sz w:val="20"/>
          <w:szCs w:val="20"/>
          <w:lang w:val="de-AT"/>
        </w:rPr>
        <w:t xml:space="preserve">Zemann J (1948): Formel und Strukturtyp des </w:t>
      </w:r>
      <w:proofErr w:type="spellStart"/>
      <w:r>
        <w:rPr>
          <w:rFonts w:ascii="Times New Roman" w:hAnsi="Times New Roman" w:cs="Times New Roman"/>
          <w:sz w:val="20"/>
          <w:szCs w:val="20"/>
          <w:lang w:val="de-AT"/>
        </w:rPr>
        <w:t>Pharmakosiderits</w:t>
      </w:r>
      <w:proofErr w:type="spellEnd"/>
      <w:r>
        <w:rPr>
          <w:rFonts w:ascii="Times New Roman" w:hAnsi="Times New Roman" w:cs="Times New Roman"/>
          <w:sz w:val="20"/>
          <w:szCs w:val="20"/>
          <w:lang w:val="de-AT"/>
        </w:rPr>
        <w:t xml:space="preserve">. </w:t>
      </w:r>
      <w:r w:rsidR="00F77476">
        <w:rPr>
          <w:rFonts w:ascii="Times New Roman" w:hAnsi="Times New Roman" w:cs="Times New Roman"/>
          <w:sz w:val="20"/>
          <w:szCs w:val="20"/>
          <w:lang w:val="de-AT"/>
        </w:rPr>
        <w:t xml:space="preserve">- </w:t>
      </w:r>
      <w:proofErr w:type="spellStart"/>
      <w:r w:rsidRPr="007D32C5">
        <w:rPr>
          <w:rFonts w:ascii="Times New Roman" w:hAnsi="Times New Roman" w:cs="Times New Roman"/>
          <w:sz w:val="20"/>
          <w:szCs w:val="20"/>
          <w:lang w:val="de-AT"/>
        </w:rPr>
        <w:t>Tschermaks</w:t>
      </w:r>
      <w:proofErr w:type="spellEnd"/>
      <w:r w:rsidRPr="007D32C5">
        <w:rPr>
          <w:rFonts w:ascii="Times New Roman" w:hAnsi="Times New Roman" w:cs="Times New Roman"/>
          <w:sz w:val="20"/>
          <w:szCs w:val="20"/>
          <w:lang w:val="de-AT"/>
        </w:rPr>
        <w:t xml:space="preserve"> </w:t>
      </w:r>
      <w:proofErr w:type="spellStart"/>
      <w:r w:rsidRPr="007D32C5">
        <w:rPr>
          <w:rFonts w:ascii="Times New Roman" w:hAnsi="Times New Roman" w:cs="Times New Roman"/>
          <w:sz w:val="20"/>
          <w:szCs w:val="20"/>
          <w:lang w:val="de-AT"/>
        </w:rPr>
        <w:t>Miner</w:t>
      </w:r>
      <w:proofErr w:type="spellEnd"/>
      <w:r w:rsidRPr="007D32C5">
        <w:rPr>
          <w:rFonts w:ascii="Times New Roman" w:hAnsi="Times New Roman" w:cs="Times New Roman"/>
          <w:sz w:val="20"/>
          <w:szCs w:val="20"/>
          <w:lang w:val="de-AT"/>
        </w:rPr>
        <w:t xml:space="preserve"> </w:t>
      </w:r>
      <w:proofErr w:type="spellStart"/>
      <w:r w:rsidRPr="007D32C5">
        <w:rPr>
          <w:rFonts w:ascii="Times New Roman" w:hAnsi="Times New Roman" w:cs="Times New Roman"/>
          <w:sz w:val="20"/>
          <w:szCs w:val="20"/>
          <w:lang w:val="de-AT"/>
        </w:rPr>
        <w:t>Petrogr</w:t>
      </w:r>
      <w:proofErr w:type="spellEnd"/>
      <w:r w:rsidRPr="007D32C5">
        <w:rPr>
          <w:rFonts w:ascii="Times New Roman" w:hAnsi="Times New Roman" w:cs="Times New Roman"/>
          <w:sz w:val="20"/>
          <w:szCs w:val="20"/>
          <w:lang w:val="de-AT"/>
        </w:rPr>
        <w:t xml:space="preserve"> </w:t>
      </w:r>
      <w:proofErr w:type="spellStart"/>
      <w:r w:rsidRPr="007D32C5">
        <w:rPr>
          <w:rFonts w:ascii="Times New Roman" w:hAnsi="Times New Roman" w:cs="Times New Roman"/>
          <w:sz w:val="20"/>
          <w:szCs w:val="20"/>
          <w:lang w:val="de-AT"/>
        </w:rPr>
        <w:t>Mitt</w:t>
      </w:r>
      <w:proofErr w:type="spellEnd"/>
      <w:r w:rsidRPr="007D32C5">
        <w:rPr>
          <w:rFonts w:ascii="Times New Roman" w:hAnsi="Times New Roman" w:cs="Times New Roman"/>
          <w:sz w:val="20"/>
          <w:szCs w:val="20"/>
          <w:lang w:val="de-AT"/>
        </w:rPr>
        <w:t xml:space="preserve"> 1, 1</w:t>
      </w:r>
      <w:r w:rsidRPr="007D32C5">
        <w:rPr>
          <w:lang w:val="de-AT"/>
        </w:rPr>
        <w:br w:type="page"/>
      </w:r>
    </w:p>
    <w:p w:rsidR="007903FE" w:rsidRPr="007D32C5" w:rsidRDefault="007903FE">
      <w:pPr>
        <w:spacing w:line="240" w:lineRule="exact"/>
        <w:ind w:left="360" w:hanging="360"/>
        <w:jc w:val="both"/>
        <w:rPr>
          <w:rFonts w:ascii="Times New Roman" w:hAnsi="Times New Roman" w:cs="Times New Roman"/>
          <w:sz w:val="20"/>
          <w:szCs w:val="20"/>
          <w:lang w:val="de-AT"/>
        </w:rPr>
      </w:pPr>
    </w:p>
    <w:p w:rsidR="007903FE" w:rsidRDefault="0098250D">
      <w:pPr>
        <w:spacing w:line="240" w:lineRule="exact"/>
        <w:ind w:left="360" w:hanging="360"/>
        <w:jc w:val="both"/>
        <w:rPr>
          <w:rFonts w:ascii="Comic Sans MS" w:hAnsi="Comic Sans MS" w:cs="Comic Sans MS"/>
          <w:b/>
          <w:bCs/>
          <w:lang w:val="en-GB"/>
        </w:rPr>
      </w:pPr>
      <w:r>
        <w:rPr>
          <w:rFonts w:ascii="Comic Sans MS" w:hAnsi="Comic Sans MS" w:cs="Comic Sans MS"/>
          <w:b/>
          <w:bCs/>
          <w:sz w:val="22"/>
          <w:szCs w:val="22"/>
          <w:lang w:val="en-GB"/>
        </w:rPr>
        <w:t>Please add – many thanks:</w:t>
      </w:r>
    </w:p>
    <w:p w:rsidR="007903FE" w:rsidRDefault="007903FE">
      <w:pPr>
        <w:tabs>
          <w:tab w:val="left" w:pos="2835"/>
          <w:tab w:val="left" w:pos="3402"/>
        </w:tabs>
        <w:spacing w:line="460" w:lineRule="exact"/>
        <w:jc w:val="both"/>
        <w:rPr>
          <w:rFonts w:ascii="Comic Sans MS" w:hAnsi="Comic Sans MS" w:cs="Comic Sans MS"/>
          <w:b/>
          <w:bCs/>
          <w:sz w:val="22"/>
          <w:szCs w:val="22"/>
          <w:lang w:val="en-GB"/>
        </w:rPr>
      </w:pPr>
    </w:p>
    <w:p w:rsidR="007903FE" w:rsidRDefault="0098250D">
      <w:pPr>
        <w:tabs>
          <w:tab w:val="left" w:pos="2835"/>
          <w:tab w:val="left" w:pos="3402"/>
        </w:tabs>
        <w:spacing w:line="460" w:lineRule="exact"/>
        <w:jc w:val="both"/>
        <w:rPr>
          <w:rFonts w:ascii="Comic Sans MS" w:hAnsi="Comic Sans MS" w:cs="Comic Sans MS"/>
          <w:b/>
          <w:bCs/>
          <w:lang w:val="en-GB"/>
        </w:rPr>
      </w:pPr>
      <w:r>
        <w:rPr>
          <w:rFonts w:ascii="Comic Sans MS" w:hAnsi="Comic Sans MS" w:cs="Comic Sans MS"/>
          <w:b/>
          <w:bCs/>
          <w:sz w:val="22"/>
          <w:szCs w:val="22"/>
          <w:lang w:val="en-GB"/>
        </w:rPr>
        <w:t>---- Name of the abstract file</w:t>
      </w:r>
      <w:proofErr w:type="gramStart"/>
      <w:r>
        <w:rPr>
          <w:rFonts w:ascii="Comic Sans MS" w:hAnsi="Comic Sans MS" w:cs="Comic Sans MS"/>
          <w:b/>
          <w:bCs/>
          <w:sz w:val="22"/>
          <w:szCs w:val="22"/>
          <w:lang w:val="en-GB"/>
        </w:rPr>
        <w:t>:  ...............................................</w:t>
      </w:r>
      <w:proofErr w:type="gramEnd"/>
    </w:p>
    <w:p w:rsidR="007903FE" w:rsidRPr="009E4E76" w:rsidRDefault="0098250D">
      <w:pPr>
        <w:tabs>
          <w:tab w:val="left" w:pos="2835"/>
          <w:tab w:val="left" w:pos="3402"/>
        </w:tabs>
        <w:ind w:left="680"/>
        <w:rPr>
          <w:sz w:val="20"/>
          <w:szCs w:val="20"/>
          <w:lang w:val="en-GB"/>
        </w:rPr>
      </w:pPr>
      <w:r>
        <w:rPr>
          <w:rFonts w:ascii="Comic Sans MS" w:hAnsi="Comic Sans MS" w:cs="Comic Sans MS"/>
          <w:sz w:val="20"/>
          <w:szCs w:val="20"/>
          <w:lang w:val="en-GB"/>
        </w:rPr>
        <w:t xml:space="preserve">The abstract file should be named </w:t>
      </w:r>
      <w:r w:rsidR="009E4E76">
        <w:rPr>
          <w:rFonts w:ascii="Comic Sans MS" w:hAnsi="Comic Sans MS" w:cs="Comic Sans MS"/>
          <w:sz w:val="20"/>
          <w:szCs w:val="20"/>
          <w:lang w:val="en-GB"/>
        </w:rPr>
        <w:t>according to</w:t>
      </w:r>
      <w:r>
        <w:rPr>
          <w:rFonts w:ascii="Comic Sans MS" w:hAnsi="Comic Sans MS" w:cs="Comic Sans MS"/>
          <w:sz w:val="20"/>
          <w:szCs w:val="20"/>
          <w:lang w:val="en-GB"/>
        </w:rPr>
        <w:t xml:space="preserve"> the first author’s last name (e.g., Zemann.docx). Only doc or </w:t>
      </w:r>
      <w:proofErr w:type="spellStart"/>
      <w:r>
        <w:rPr>
          <w:rFonts w:ascii="Comic Sans MS" w:hAnsi="Comic Sans MS" w:cs="Comic Sans MS"/>
          <w:sz w:val="20"/>
          <w:szCs w:val="20"/>
          <w:lang w:val="en-GB"/>
        </w:rPr>
        <w:t>docx</w:t>
      </w:r>
      <w:proofErr w:type="spellEnd"/>
      <w:r>
        <w:rPr>
          <w:rFonts w:ascii="Comic Sans MS" w:hAnsi="Comic Sans MS" w:cs="Comic Sans MS"/>
          <w:sz w:val="20"/>
          <w:szCs w:val="20"/>
          <w:lang w:val="en-GB"/>
        </w:rPr>
        <w:t xml:space="preserve"> formats are accepted. The abstract should be sent as an attachment to an e-mail to minwien2023.mineralogie@univie.ac.at</w:t>
      </w:r>
    </w:p>
    <w:p w:rsidR="007903FE" w:rsidRDefault="007903FE">
      <w:pPr>
        <w:tabs>
          <w:tab w:val="left" w:pos="2835"/>
          <w:tab w:val="left" w:pos="3402"/>
        </w:tabs>
        <w:spacing w:line="300" w:lineRule="exact"/>
        <w:jc w:val="both"/>
        <w:rPr>
          <w:rFonts w:ascii="Comic Sans MS" w:hAnsi="Comic Sans MS" w:cs="Comic Sans MS"/>
          <w:sz w:val="20"/>
          <w:szCs w:val="20"/>
          <w:lang w:val="en-GB"/>
        </w:rPr>
      </w:pPr>
    </w:p>
    <w:p w:rsidR="007903FE" w:rsidRDefault="0098250D">
      <w:pPr>
        <w:tabs>
          <w:tab w:val="left" w:pos="2835"/>
          <w:tab w:val="left" w:pos="3402"/>
        </w:tabs>
        <w:spacing w:line="240" w:lineRule="exact"/>
        <w:jc w:val="both"/>
        <w:rPr>
          <w:rFonts w:ascii="Comic Sans MS" w:hAnsi="Comic Sans MS" w:cs="Comic Sans MS"/>
          <w:b/>
          <w:bCs/>
          <w:lang w:val="en-GB"/>
        </w:rPr>
      </w:pPr>
      <w:r>
        <w:rPr>
          <w:rFonts w:ascii="Comic Sans MS" w:hAnsi="Comic Sans MS" w:cs="Comic Sans MS"/>
          <w:b/>
          <w:bCs/>
          <w:sz w:val="22"/>
          <w:szCs w:val="22"/>
          <w:lang w:val="en-GB"/>
        </w:rPr>
        <w:t>---- Presenting author</w:t>
      </w:r>
      <w:proofErr w:type="gramStart"/>
      <w:r>
        <w:rPr>
          <w:rFonts w:ascii="Comic Sans MS" w:hAnsi="Comic Sans MS" w:cs="Comic Sans MS"/>
          <w:b/>
          <w:bCs/>
          <w:sz w:val="22"/>
          <w:szCs w:val="22"/>
          <w:lang w:val="en-GB"/>
        </w:rPr>
        <w:t>:   ...............................................</w:t>
      </w:r>
      <w:proofErr w:type="gramEnd"/>
    </w:p>
    <w:p w:rsidR="007903FE" w:rsidRDefault="007903FE">
      <w:pPr>
        <w:tabs>
          <w:tab w:val="left" w:pos="2835"/>
          <w:tab w:val="left" w:pos="3402"/>
        </w:tabs>
        <w:spacing w:line="300" w:lineRule="exact"/>
        <w:jc w:val="both"/>
        <w:rPr>
          <w:rFonts w:ascii="Comic Sans MS" w:hAnsi="Comic Sans MS" w:cs="Comic Sans MS"/>
          <w:b/>
          <w:bCs/>
          <w:sz w:val="22"/>
          <w:szCs w:val="22"/>
          <w:lang w:val="en-GB"/>
        </w:rPr>
      </w:pPr>
    </w:p>
    <w:p w:rsidR="007903FE" w:rsidRDefault="0098250D">
      <w:pPr>
        <w:tabs>
          <w:tab w:val="left" w:pos="2835"/>
          <w:tab w:val="left" w:pos="3402"/>
        </w:tabs>
        <w:spacing w:line="240" w:lineRule="exact"/>
        <w:jc w:val="both"/>
        <w:rPr>
          <w:rFonts w:ascii="Comic Sans MS" w:hAnsi="Comic Sans MS" w:cs="Comic Sans MS"/>
          <w:b/>
          <w:bCs/>
          <w:lang w:val="en-GB"/>
        </w:rPr>
      </w:pPr>
      <w:r>
        <w:rPr>
          <w:rFonts w:ascii="Comic Sans MS" w:hAnsi="Comic Sans MS" w:cs="Comic Sans MS"/>
          <w:b/>
          <w:bCs/>
          <w:sz w:val="22"/>
          <w:szCs w:val="22"/>
          <w:lang w:val="en-GB"/>
        </w:rPr>
        <w:t>Please indicate your preferences for the presentation of your contribution:</w:t>
      </w:r>
    </w:p>
    <w:p w:rsidR="007903FE" w:rsidRDefault="007903FE">
      <w:pPr>
        <w:tabs>
          <w:tab w:val="left" w:pos="2835"/>
          <w:tab w:val="left" w:pos="3402"/>
        </w:tabs>
        <w:spacing w:line="240" w:lineRule="exact"/>
        <w:jc w:val="both"/>
        <w:rPr>
          <w:rFonts w:ascii="Comic Sans MS" w:hAnsi="Comic Sans MS" w:cs="Comic Sans MS"/>
          <w:b/>
          <w:bCs/>
          <w:sz w:val="22"/>
          <w:szCs w:val="22"/>
          <w:lang w:val="en-GB"/>
        </w:rPr>
      </w:pPr>
    </w:p>
    <w:p w:rsidR="007903FE" w:rsidRPr="009E4E76" w:rsidRDefault="0098250D">
      <w:pPr>
        <w:tabs>
          <w:tab w:val="left" w:pos="3544"/>
          <w:tab w:val="left" w:pos="4111"/>
        </w:tabs>
        <w:spacing w:line="240" w:lineRule="exact"/>
        <w:jc w:val="both"/>
        <w:rPr>
          <w:sz w:val="22"/>
          <w:szCs w:val="22"/>
          <w:lang w:val="en-GB"/>
        </w:rPr>
      </w:pPr>
      <w:r>
        <w:rPr>
          <w:rFonts w:ascii="Comic Sans MS" w:hAnsi="Comic Sans MS" w:cs="Comic Sans MS"/>
          <w:b/>
          <w:bCs/>
          <w:sz w:val="22"/>
          <w:szCs w:val="22"/>
          <w:lang w:val="en-GB"/>
        </w:rPr>
        <w:t>---- Preferred presentation</w:t>
      </w:r>
      <w:r>
        <w:rPr>
          <w:rFonts w:ascii="Comic Sans MS" w:hAnsi="Comic Sans MS" w:cs="Comic Sans MS"/>
          <w:sz w:val="22"/>
          <w:szCs w:val="22"/>
          <w:lang w:val="en-GB"/>
        </w:rPr>
        <w:t xml:space="preserve">:          </w:t>
      </w:r>
      <w:r>
        <w:rPr>
          <w:rFonts w:ascii="Comic Sans MS" w:hAnsi="Comic Sans MS" w:cs="Comic Sans MS"/>
          <w:sz w:val="22"/>
          <w:szCs w:val="22"/>
          <w:lang w:val="en-GB"/>
        </w:rPr>
        <w:tab/>
        <w:t xml:space="preserve">             </w:t>
      </w:r>
      <w:r>
        <w:rPr>
          <w:rFonts w:ascii="Wingdings 2" w:eastAsia="Wingdings 2" w:hAnsi="Wingdings 2" w:cs="Wingdings 2"/>
          <w:sz w:val="22"/>
          <w:szCs w:val="22"/>
          <w:lang w:val="en-GB"/>
        </w:rPr>
        <w:t></w:t>
      </w:r>
      <w:r>
        <w:rPr>
          <w:rFonts w:ascii="Comic Sans MS" w:hAnsi="Comic Sans MS" w:cs="Comic Sans MS"/>
          <w:sz w:val="22"/>
          <w:szCs w:val="22"/>
          <w:lang w:val="en-GB"/>
        </w:rPr>
        <w:t xml:space="preserve"> Oral     </w:t>
      </w:r>
      <w:r>
        <w:rPr>
          <w:rFonts w:ascii="Comic Sans MS" w:hAnsi="Comic Sans MS" w:cs="Comic Sans MS"/>
          <w:sz w:val="22"/>
          <w:szCs w:val="22"/>
          <w:lang w:val="en-GB"/>
        </w:rPr>
        <w:tab/>
      </w:r>
      <w:r>
        <w:rPr>
          <w:rFonts w:ascii="Wingdings 2" w:eastAsia="Wingdings 2" w:hAnsi="Wingdings 2" w:cs="Wingdings 2"/>
          <w:sz w:val="22"/>
          <w:szCs w:val="22"/>
          <w:lang w:val="en-GB"/>
        </w:rPr>
        <w:t></w:t>
      </w:r>
      <w:r>
        <w:rPr>
          <w:rFonts w:ascii="Comic Sans MS" w:hAnsi="Comic Sans MS" w:cs="Comic Sans MS"/>
          <w:sz w:val="22"/>
          <w:szCs w:val="22"/>
          <w:lang w:val="en-GB"/>
        </w:rPr>
        <w:t xml:space="preserve"> Poster</w:t>
      </w:r>
    </w:p>
    <w:p w:rsidR="007903FE" w:rsidRPr="009E4E76" w:rsidRDefault="007903FE">
      <w:pPr>
        <w:tabs>
          <w:tab w:val="left" w:pos="3544"/>
          <w:tab w:val="left" w:pos="4111"/>
        </w:tabs>
        <w:spacing w:line="240" w:lineRule="exact"/>
        <w:jc w:val="both"/>
        <w:rPr>
          <w:sz w:val="22"/>
          <w:szCs w:val="22"/>
          <w:lang w:val="en-GB"/>
        </w:rPr>
      </w:pPr>
    </w:p>
    <w:p w:rsidR="007903FE" w:rsidRPr="009E4E76" w:rsidRDefault="007903FE">
      <w:pPr>
        <w:tabs>
          <w:tab w:val="left" w:pos="3544"/>
          <w:tab w:val="left" w:pos="4111"/>
        </w:tabs>
        <w:spacing w:line="240" w:lineRule="exact"/>
        <w:jc w:val="both"/>
        <w:rPr>
          <w:sz w:val="22"/>
          <w:szCs w:val="22"/>
          <w:lang w:val="en-GB"/>
        </w:rPr>
      </w:pPr>
    </w:p>
    <w:p w:rsidR="007903FE" w:rsidRPr="009E4E76" w:rsidRDefault="0098250D">
      <w:pPr>
        <w:tabs>
          <w:tab w:val="left" w:pos="3544"/>
          <w:tab w:val="left" w:pos="4111"/>
        </w:tabs>
        <w:spacing w:line="240" w:lineRule="exact"/>
        <w:jc w:val="both"/>
        <w:rPr>
          <w:sz w:val="22"/>
          <w:szCs w:val="22"/>
          <w:lang w:val="en-GB"/>
        </w:rPr>
      </w:pPr>
      <w:r>
        <w:rPr>
          <w:rFonts w:ascii="Comic Sans MS" w:hAnsi="Comic Sans MS" w:cs="Comic Sans MS"/>
          <w:b/>
          <w:bCs/>
          <w:sz w:val="22"/>
          <w:szCs w:val="22"/>
          <w:lang w:val="en-GB"/>
        </w:rPr>
        <w:t>---- Preferred session of the contribution</w:t>
      </w:r>
    </w:p>
    <w:p w:rsidR="007903FE" w:rsidRDefault="0098250D">
      <w:pPr>
        <w:tabs>
          <w:tab w:val="left" w:pos="7380"/>
        </w:tabs>
        <w:rPr>
          <w:rFonts w:ascii="Comic Sans MS" w:hAnsi="Comic Sans MS" w:cs="Comic Sans MS"/>
          <w:lang w:val="en-GB"/>
        </w:rPr>
      </w:pPr>
      <w:r>
        <w:rPr>
          <w:rFonts w:ascii="Comic Sans MS" w:hAnsi="Comic Sans MS" w:cs="Comic Sans MS"/>
          <w:lang w:val="en-GB"/>
        </w:rPr>
        <w:tab/>
      </w:r>
      <w:proofErr w:type="gramStart"/>
      <w:r>
        <w:rPr>
          <w:rFonts w:ascii="Comic Sans MS" w:hAnsi="Comic Sans MS" w:cs="Comic Sans MS"/>
          <w:lang w:val="en-GB"/>
        </w:rPr>
        <w:t>first</w:t>
      </w:r>
      <w:proofErr w:type="gramEnd"/>
      <w:r>
        <w:rPr>
          <w:rFonts w:ascii="Comic Sans MS" w:hAnsi="Comic Sans MS" w:cs="Comic Sans MS"/>
          <w:lang w:val="en-GB"/>
        </w:rPr>
        <w:t xml:space="preserve"> - second</w:t>
      </w:r>
    </w:p>
    <w:p w:rsidR="007903FE" w:rsidRDefault="0098250D">
      <w:pPr>
        <w:tabs>
          <w:tab w:val="left" w:pos="7200"/>
          <w:tab w:val="left" w:pos="8460"/>
        </w:tabs>
        <w:rPr>
          <w:rFonts w:ascii="Comic Sans MS" w:hAnsi="Comic Sans MS" w:cs="Comic Sans MS"/>
          <w:lang w:val="en-GB"/>
        </w:rPr>
      </w:pPr>
      <w:r>
        <w:rPr>
          <w:rFonts w:ascii="Comic Sans MS" w:hAnsi="Comic Sans MS" w:cs="Comic Sans MS"/>
          <w:lang w:val="en-GB"/>
        </w:rPr>
        <w:tab/>
        <w:t xml:space="preserve">        </w:t>
      </w:r>
      <w:proofErr w:type="gramStart"/>
      <w:r>
        <w:rPr>
          <w:rFonts w:ascii="Comic Sans MS" w:hAnsi="Comic Sans MS" w:cs="Comic Sans MS"/>
          <w:lang w:val="en-GB"/>
        </w:rPr>
        <w:t>choice</w:t>
      </w:r>
      <w:proofErr w:type="gramEnd"/>
    </w:p>
    <w:p w:rsidR="007903FE" w:rsidRPr="00F77476" w:rsidRDefault="0098250D">
      <w:pPr>
        <w:tabs>
          <w:tab w:val="left" w:pos="7740"/>
          <w:tab w:val="left" w:pos="8460"/>
        </w:tabs>
        <w:ind w:left="357" w:hanging="357"/>
        <w:rPr>
          <w:color w:val="1D1C1D"/>
          <w:lang w:val="en-GB" w:eastAsia="de-DE"/>
        </w:rPr>
      </w:pPr>
      <w:r w:rsidRPr="00F77476">
        <w:rPr>
          <w:color w:val="1D1C1D"/>
          <w:sz w:val="20"/>
          <w:szCs w:val="20"/>
          <w:lang w:val="en-GB" w:eastAsia="de-DE"/>
        </w:rPr>
        <w:t>Young Scientist Session.</w:t>
      </w:r>
    </w:p>
    <w:p w:rsidR="007903FE" w:rsidRPr="00F77476" w:rsidRDefault="0098250D" w:rsidP="00C847CA">
      <w:pPr>
        <w:tabs>
          <w:tab w:val="left" w:pos="7740"/>
          <w:tab w:val="left" w:pos="8505"/>
        </w:tabs>
        <w:ind w:left="357" w:hanging="357"/>
        <w:rPr>
          <w:sz w:val="20"/>
          <w:szCs w:val="20"/>
          <w:lang w:val="en-GB"/>
        </w:rPr>
      </w:pPr>
      <w:r w:rsidRPr="00F77476">
        <w:rPr>
          <w:color w:val="1D1C1D"/>
          <w:sz w:val="20"/>
          <w:szCs w:val="20"/>
          <w:lang w:val="en-GB" w:eastAsia="de-DE"/>
        </w:rPr>
        <w:tab/>
        <w:t xml:space="preserve">Chairs: L. </w:t>
      </w:r>
      <w:proofErr w:type="spellStart"/>
      <w:r w:rsidRPr="00F77476">
        <w:rPr>
          <w:color w:val="1D1C1D"/>
          <w:sz w:val="20"/>
          <w:szCs w:val="20"/>
          <w:lang w:val="en-GB" w:eastAsia="de-DE"/>
        </w:rPr>
        <w:t>Czekay</w:t>
      </w:r>
      <w:proofErr w:type="spellEnd"/>
      <w:r w:rsidRPr="00F77476">
        <w:rPr>
          <w:color w:val="1D1C1D"/>
          <w:sz w:val="20"/>
          <w:szCs w:val="20"/>
          <w:lang w:val="en-GB" w:eastAsia="de-DE"/>
        </w:rPr>
        <w:t xml:space="preserve"> (Bayreuth), R. Volkmann (Potsdam)</w:t>
      </w:r>
      <w:r w:rsidRPr="00F77476">
        <w:rPr>
          <w:sz w:val="20"/>
          <w:szCs w:val="20"/>
          <w:lang w:val="en-GB"/>
        </w:rPr>
        <w:t xml:space="preserve"> </w:t>
      </w:r>
      <w:r w:rsidRPr="00F77476">
        <w:rPr>
          <w:sz w:val="20"/>
          <w:szCs w:val="20"/>
          <w:lang w:val="en-GB"/>
        </w:rPr>
        <w:tab/>
      </w:r>
      <w:r w:rsidRPr="00F77476">
        <w:rPr>
          <w:rFonts w:eastAsia="Wingdings 2"/>
          <w:sz w:val="20"/>
          <w:szCs w:val="20"/>
          <w:lang w:val="en-GB"/>
        </w:rPr>
        <w:t></w:t>
      </w:r>
      <w:r w:rsidRPr="00F77476">
        <w:rPr>
          <w:sz w:val="20"/>
          <w:szCs w:val="20"/>
          <w:lang w:val="en-GB"/>
        </w:rPr>
        <w:tab/>
      </w:r>
      <w:r w:rsidRPr="00F77476">
        <w:rPr>
          <w:rFonts w:eastAsia="Wingdings 2"/>
          <w:sz w:val="20"/>
          <w:szCs w:val="20"/>
          <w:lang w:val="en-GB"/>
        </w:rPr>
        <w:t></w:t>
      </w:r>
    </w:p>
    <w:p w:rsidR="007903FE" w:rsidRPr="00F77476" w:rsidRDefault="0098250D" w:rsidP="00C847CA">
      <w:pPr>
        <w:tabs>
          <w:tab w:val="left" w:pos="7740"/>
          <w:tab w:val="left" w:pos="8505"/>
        </w:tabs>
        <w:ind w:left="357" w:hanging="357"/>
        <w:rPr>
          <w:sz w:val="20"/>
          <w:szCs w:val="20"/>
          <w:lang w:val="en-GB"/>
        </w:rPr>
      </w:pPr>
      <w:r w:rsidRPr="00F77476">
        <w:rPr>
          <w:sz w:val="20"/>
          <w:szCs w:val="20"/>
          <w:lang w:val="en-GB"/>
        </w:rPr>
        <w:t xml:space="preserve">                                                                             </w:t>
      </w:r>
    </w:p>
    <w:p w:rsidR="007903FE" w:rsidRPr="00F77476" w:rsidRDefault="0098250D" w:rsidP="00C847CA">
      <w:pPr>
        <w:tabs>
          <w:tab w:val="left" w:pos="7740"/>
          <w:tab w:val="left" w:pos="8505"/>
        </w:tabs>
        <w:ind w:left="357" w:hanging="357"/>
        <w:rPr>
          <w:sz w:val="20"/>
          <w:szCs w:val="20"/>
          <w:lang w:val="en-GB"/>
        </w:rPr>
      </w:pPr>
      <w:r w:rsidRPr="00F77476">
        <w:rPr>
          <w:color w:val="1D1C1D"/>
          <w:sz w:val="20"/>
          <w:szCs w:val="20"/>
          <w:lang w:val="en-GB" w:eastAsia="de-DE"/>
        </w:rPr>
        <w:t>Metal enrichment processes - latest advances in the understanding of ore formation</w:t>
      </w:r>
      <w:r w:rsidR="006C6EA4">
        <w:rPr>
          <w:color w:val="1D1C1D"/>
          <w:sz w:val="20"/>
          <w:szCs w:val="20"/>
          <w:lang w:val="en-GB" w:eastAsia="de-DE"/>
        </w:rPr>
        <w:t>.</w:t>
      </w:r>
      <w:r w:rsidRPr="00F77476">
        <w:rPr>
          <w:color w:val="1D1C1D"/>
          <w:sz w:val="20"/>
          <w:szCs w:val="20"/>
          <w:lang w:val="en-GB" w:eastAsia="de-DE"/>
        </w:rPr>
        <w:br/>
        <w:t xml:space="preserve">Chairs: M. </w:t>
      </w:r>
      <w:proofErr w:type="spellStart"/>
      <w:r w:rsidRPr="00F77476">
        <w:rPr>
          <w:color w:val="1D1C1D"/>
          <w:sz w:val="20"/>
          <w:szCs w:val="20"/>
          <w:lang w:val="en-GB" w:eastAsia="de-DE"/>
        </w:rPr>
        <w:t>Wilke</w:t>
      </w:r>
      <w:proofErr w:type="spellEnd"/>
      <w:r w:rsidRPr="00F77476">
        <w:rPr>
          <w:color w:val="1D1C1D"/>
          <w:sz w:val="20"/>
          <w:szCs w:val="20"/>
          <w:lang w:val="en-GB" w:eastAsia="de-DE"/>
        </w:rPr>
        <w:t xml:space="preserve"> (Potsdam), J. Michaud (Hannover), M. </w:t>
      </w:r>
      <w:proofErr w:type="spellStart"/>
      <w:r w:rsidRPr="00F77476">
        <w:rPr>
          <w:color w:val="1D1C1D"/>
          <w:sz w:val="20"/>
          <w:szCs w:val="20"/>
          <w:lang w:val="en-GB" w:eastAsia="de-DE"/>
        </w:rPr>
        <w:t>Korges</w:t>
      </w:r>
      <w:proofErr w:type="spellEnd"/>
      <w:r w:rsidRPr="00F77476">
        <w:rPr>
          <w:color w:val="1D1C1D"/>
          <w:sz w:val="20"/>
          <w:szCs w:val="20"/>
          <w:lang w:val="en-GB" w:eastAsia="de-DE"/>
        </w:rPr>
        <w:t xml:space="preserve"> (Potsdam)</w:t>
      </w:r>
      <w:r w:rsidRPr="00F77476">
        <w:rPr>
          <w:sz w:val="20"/>
          <w:szCs w:val="20"/>
          <w:lang w:val="en-GB"/>
        </w:rPr>
        <w:t xml:space="preserve"> </w:t>
      </w:r>
      <w:r w:rsidRPr="00F77476">
        <w:rPr>
          <w:sz w:val="20"/>
          <w:szCs w:val="20"/>
          <w:lang w:val="en-GB"/>
        </w:rPr>
        <w:tab/>
      </w:r>
      <w:r w:rsidRPr="00F77476">
        <w:rPr>
          <w:rFonts w:eastAsia="Wingdings 2"/>
          <w:sz w:val="20"/>
          <w:szCs w:val="20"/>
          <w:lang w:val="en-GB"/>
        </w:rPr>
        <w:t></w:t>
      </w:r>
      <w:r w:rsidRPr="00F77476">
        <w:rPr>
          <w:sz w:val="20"/>
          <w:szCs w:val="20"/>
          <w:lang w:val="en-GB"/>
        </w:rPr>
        <w:tab/>
      </w:r>
      <w:r w:rsidRPr="00F77476">
        <w:rPr>
          <w:rFonts w:eastAsia="Wingdings 2"/>
          <w:sz w:val="20"/>
          <w:szCs w:val="20"/>
          <w:lang w:val="en-GB"/>
        </w:rPr>
        <w:t></w:t>
      </w:r>
    </w:p>
    <w:p w:rsidR="007903FE" w:rsidRPr="00F77476" w:rsidRDefault="007903FE" w:rsidP="00C847CA">
      <w:pPr>
        <w:tabs>
          <w:tab w:val="left" w:pos="7740"/>
          <w:tab w:val="left" w:pos="8505"/>
        </w:tabs>
        <w:ind w:left="357" w:hanging="357"/>
        <w:rPr>
          <w:color w:val="1D1C1D"/>
          <w:sz w:val="20"/>
          <w:szCs w:val="20"/>
          <w:lang w:val="en-GB" w:eastAsia="de-DE"/>
        </w:rPr>
      </w:pPr>
    </w:p>
    <w:p w:rsidR="007903FE" w:rsidRPr="00F77476" w:rsidRDefault="0098250D" w:rsidP="00C847CA">
      <w:pPr>
        <w:tabs>
          <w:tab w:val="left" w:pos="7740"/>
          <w:tab w:val="left" w:pos="8505"/>
        </w:tabs>
        <w:ind w:left="357" w:hanging="357"/>
        <w:rPr>
          <w:color w:val="1D1C1D"/>
          <w:lang w:val="en-GB" w:eastAsia="de-DE"/>
        </w:rPr>
      </w:pPr>
      <w:r w:rsidRPr="00F77476">
        <w:rPr>
          <w:color w:val="1D1C1D"/>
          <w:sz w:val="20"/>
          <w:szCs w:val="20"/>
          <w:lang w:val="en-GB" w:eastAsia="de-DE"/>
        </w:rPr>
        <w:t xml:space="preserve">The co-evolution of Earth's atmosphere, oceans, continents, and life from the </w:t>
      </w:r>
    </w:p>
    <w:p w:rsidR="007903FE" w:rsidRPr="00F77476" w:rsidRDefault="0098250D" w:rsidP="00C847CA">
      <w:pPr>
        <w:tabs>
          <w:tab w:val="left" w:pos="7740"/>
          <w:tab w:val="left" w:pos="8505"/>
        </w:tabs>
        <w:ind w:left="357" w:hanging="357"/>
        <w:rPr>
          <w:color w:val="1D1C1D"/>
          <w:lang w:val="en-GB" w:eastAsia="de-DE"/>
        </w:rPr>
      </w:pPr>
      <w:r w:rsidRPr="00F77476">
        <w:rPr>
          <w:color w:val="1D1C1D"/>
          <w:sz w:val="20"/>
          <w:szCs w:val="20"/>
          <w:lang w:val="en-GB" w:eastAsia="de-DE"/>
        </w:rPr>
        <w:tab/>
      </w:r>
      <w:proofErr w:type="gramStart"/>
      <w:r w:rsidRPr="00F77476">
        <w:rPr>
          <w:color w:val="1D1C1D"/>
          <w:sz w:val="20"/>
          <w:szCs w:val="20"/>
          <w:lang w:val="en-GB" w:eastAsia="de-DE"/>
        </w:rPr>
        <w:t>early</w:t>
      </w:r>
      <w:proofErr w:type="gramEnd"/>
      <w:r w:rsidRPr="00F77476">
        <w:rPr>
          <w:color w:val="1D1C1D"/>
          <w:sz w:val="20"/>
          <w:szCs w:val="20"/>
          <w:lang w:val="en-GB" w:eastAsia="de-DE"/>
        </w:rPr>
        <w:t xml:space="preserve"> </w:t>
      </w:r>
      <w:proofErr w:type="spellStart"/>
      <w:r w:rsidRPr="00F77476">
        <w:rPr>
          <w:color w:val="1D1C1D"/>
          <w:sz w:val="20"/>
          <w:szCs w:val="20"/>
          <w:lang w:val="en-GB" w:eastAsia="de-DE"/>
        </w:rPr>
        <w:t>Archean</w:t>
      </w:r>
      <w:proofErr w:type="spellEnd"/>
      <w:r w:rsidRPr="00F77476">
        <w:rPr>
          <w:color w:val="1D1C1D"/>
          <w:sz w:val="20"/>
          <w:szCs w:val="20"/>
          <w:lang w:val="en-GB" w:eastAsia="de-DE"/>
        </w:rPr>
        <w:t xml:space="preserve"> until today.</w:t>
      </w:r>
    </w:p>
    <w:p w:rsidR="007903FE" w:rsidRPr="00F77476" w:rsidRDefault="0098250D" w:rsidP="00C847CA">
      <w:pPr>
        <w:tabs>
          <w:tab w:val="left" w:pos="7740"/>
          <w:tab w:val="left" w:pos="8505"/>
        </w:tabs>
        <w:ind w:left="357" w:hanging="357"/>
        <w:rPr>
          <w:color w:val="1D1C1D"/>
          <w:lang w:val="en-GB" w:eastAsia="de-DE"/>
        </w:rPr>
      </w:pPr>
      <w:r w:rsidRPr="00F77476">
        <w:rPr>
          <w:color w:val="1D1C1D"/>
          <w:sz w:val="20"/>
          <w:szCs w:val="20"/>
          <w:lang w:val="en-GB" w:eastAsia="de-DE"/>
        </w:rPr>
        <w:tab/>
        <w:t xml:space="preserve">Chairs: S. </w:t>
      </w:r>
      <w:proofErr w:type="spellStart"/>
      <w:r w:rsidRPr="00F77476">
        <w:rPr>
          <w:color w:val="1D1C1D"/>
          <w:sz w:val="20"/>
          <w:szCs w:val="20"/>
          <w:lang w:val="en-GB" w:eastAsia="de-DE"/>
        </w:rPr>
        <w:t>Viehmann</w:t>
      </w:r>
      <w:proofErr w:type="spellEnd"/>
      <w:r w:rsidRPr="00F77476">
        <w:rPr>
          <w:color w:val="1D1C1D"/>
          <w:sz w:val="20"/>
          <w:szCs w:val="20"/>
          <w:lang w:val="en-GB" w:eastAsia="de-DE"/>
        </w:rPr>
        <w:t xml:space="preserve"> (Hannover), </w:t>
      </w:r>
      <w:proofErr w:type="spellStart"/>
      <w:r w:rsidRPr="00F77476">
        <w:rPr>
          <w:color w:val="1D1C1D"/>
          <w:sz w:val="20"/>
          <w:szCs w:val="20"/>
          <w:lang w:val="en-GB" w:eastAsia="de-DE"/>
        </w:rPr>
        <w:t>A.S</w:t>
      </w:r>
      <w:proofErr w:type="spellEnd"/>
      <w:r w:rsidRPr="00F77476">
        <w:rPr>
          <w:color w:val="1D1C1D"/>
          <w:sz w:val="20"/>
          <w:szCs w:val="20"/>
          <w:lang w:val="en-GB" w:eastAsia="de-DE"/>
        </w:rPr>
        <w:t xml:space="preserve">. </w:t>
      </w:r>
      <w:proofErr w:type="spellStart"/>
      <w:r w:rsidRPr="00F77476">
        <w:rPr>
          <w:color w:val="1D1C1D"/>
          <w:sz w:val="20"/>
          <w:szCs w:val="20"/>
          <w:lang w:val="en-GB" w:eastAsia="de-DE"/>
        </w:rPr>
        <w:t>Rodler</w:t>
      </w:r>
      <w:proofErr w:type="spellEnd"/>
      <w:r w:rsidRPr="00F77476">
        <w:rPr>
          <w:color w:val="1D1C1D"/>
          <w:sz w:val="20"/>
          <w:szCs w:val="20"/>
          <w:lang w:val="en-GB" w:eastAsia="de-DE"/>
        </w:rPr>
        <w:t xml:space="preserve"> (Vienna), </w:t>
      </w:r>
    </w:p>
    <w:p w:rsidR="007903FE" w:rsidRPr="00F77476" w:rsidRDefault="0098250D" w:rsidP="00C847CA">
      <w:pPr>
        <w:tabs>
          <w:tab w:val="left" w:pos="7740"/>
          <w:tab w:val="left" w:pos="8505"/>
        </w:tabs>
        <w:ind w:left="357" w:hanging="357"/>
        <w:rPr>
          <w:sz w:val="20"/>
          <w:szCs w:val="20"/>
          <w:lang w:val="en-GB"/>
        </w:rPr>
      </w:pPr>
      <w:r w:rsidRPr="00F77476">
        <w:rPr>
          <w:color w:val="1D1C1D"/>
          <w:sz w:val="20"/>
          <w:szCs w:val="20"/>
          <w:lang w:val="en-GB" w:eastAsia="de-DE"/>
        </w:rPr>
        <w:tab/>
      </w:r>
      <w:proofErr w:type="spellStart"/>
      <w:r w:rsidRPr="00F77476">
        <w:rPr>
          <w:color w:val="1D1C1D"/>
          <w:sz w:val="20"/>
          <w:szCs w:val="20"/>
          <w:lang w:val="en-GB" w:eastAsia="de-DE"/>
        </w:rPr>
        <w:t>S.V</w:t>
      </w:r>
      <w:proofErr w:type="spellEnd"/>
      <w:r w:rsidRPr="00F77476">
        <w:rPr>
          <w:color w:val="1D1C1D"/>
          <w:sz w:val="20"/>
          <w:szCs w:val="20"/>
          <w:lang w:val="en-GB" w:eastAsia="de-DE"/>
        </w:rPr>
        <w:t xml:space="preserve">. </w:t>
      </w:r>
      <w:proofErr w:type="spellStart"/>
      <w:r w:rsidRPr="00F77476">
        <w:rPr>
          <w:color w:val="1D1C1D"/>
          <w:sz w:val="20"/>
          <w:szCs w:val="20"/>
          <w:lang w:val="en-GB" w:eastAsia="de-DE"/>
        </w:rPr>
        <w:t>Hohl</w:t>
      </w:r>
      <w:proofErr w:type="spellEnd"/>
      <w:r w:rsidRPr="00F77476">
        <w:rPr>
          <w:color w:val="1D1C1D"/>
          <w:sz w:val="20"/>
          <w:szCs w:val="20"/>
          <w:lang w:val="en-GB" w:eastAsia="de-DE"/>
        </w:rPr>
        <w:t xml:space="preserve"> (Shanghai, China)</w:t>
      </w:r>
      <w:r w:rsidRPr="00F77476">
        <w:rPr>
          <w:sz w:val="20"/>
          <w:szCs w:val="20"/>
          <w:lang w:val="en-GB"/>
        </w:rPr>
        <w:t xml:space="preserve"> </w:t>
      </w:r>
      <w:r w:rsidRPr="00F77476">
        <w:rPr>
          <w:sz w:val="20"/>
          <w:szCs w:val="20"/>
          <w:lang w:val="en-GB"/>
        </w:rPr>
        <w:tab/>
      </w:r>
      <w:r w:rsidRPr="00F77476">
        <w:rPr>
          <w:rFonts w:eastAsia="Wingdings 2"/>
          <w:sz w:val="20"/>
          <w:szCs w:val="20"/>
          <w:lang w:val="en-GB"/>
        </w:rPr>
        <w:t></w:t>
      </w:r>
      <w:r w:rsidRPr="00F77476">
        <w:rPr>
          <w:sz w:val="20"/>
          <w:szCs w:val="20"/>
          <w:lang w:val="en-GB"/>
        </w:rPr>
        <w:tab/>
      </w:r>
      <w:r w:rsidRPr="00F77476">
        <w:rPr>
          <w:rFonts w:eastAsia="Wingdings 2"/>
          <w:sz w:val="20"/>
          <w:szCs w:val="20"/>
          <w:lang w:val="en-GB"/>
        </w:rPr>
        <w:t></w:t>
      </w:r>
    </w:p>
    <w:p w:rsidR="007903FE" w:rsidRPr="00F77476" w:rsidRDefault="007903FE" w:rsidP="00C847CA">
      <w:pPr>
        <w:tabs>
          <w:tab w:val="left" w:pos="7740"/>
          <w:tab w:val="left" w:pos="8505"/>
        </w:tabs>
        <w:ind w:left="357" w:hanging="357"/>
        <w:rPr>
          <w:color w:val="1D1C1D"/>
          <w:sz w:val="20"/>
          <w:szCs w:val="20"/>
          <w:lang w:val="en-GB" w:eastAsia="de-DE"/>
        </w:rPr>
      </w:pPr>
    </w:p>
    <w:p w:rsidR="007903FE" w:rsidRPr="00F77476" w:rsidRDefault="0098250D" w:rsidP="00C847CA">
      <w:pPr>
        <w:tabs>
          <w:tab w:val="left" w:pos="7740"/>
          <w:tab w:val="left" w:pos="8505"/>
        </w:tabs>
        <w:ind w:left="357" w:hanging="357"/>
        <w:rPr>
          <w:color w:val="1D1C1D"/>
          <w:lang w:val="en-GB" w:eastAsia="de-DE"/>
        </w:rPr>
      </w:pPr>
      <w:r w:rsidRPr="00F77476">
        <w:rPr>
          <w:color w:val="1D1C1D"/>
          <w:sz w:val="20"/>
          <w:szCs w:val="20"/>
          <w:lang w:val="en-GB" w:eastAsia="de-DE"/>
        </w:rPr>
        <w:t xml:space="preserve">Carbonates in natural and technical environments – Precipitation mechanisms, </w:t>
      </w:r>
    </w:p>
    <w:p w:rsidR="007903FE" w:rsidRPr="00F77476" w:rsidRDefault="0098250D" w:rsidP="00C847CA">
      <w:pPr>
        <w:tabs>
          <w:tab w:val="left" w:pos="7740"/>
          <w:tab w:val="left" w:pos="8505"/>
        </w:tabs>
        <w:ind w:left="357" w:hanging="357"/>
        <w:rPr>
          <w:color w:val="1D1C1D"/>
          <w:lang w:val="en-GB" w:eastAsia="de-DE"/>
        </w:rPr>
      </w:pPr>
      <w:r w:rsidRPr="00F77476">
        <w:rPr>
          <w:color w:val="1D1C1D"/>
          <w:sz w:val="20"/>
          <w:szCs w:val="20"/>
          <w:lang w:val="en-GB" w:eastAsia="de-DE"/>
        </w:rPr>
        <w:tab/>
      </w:r>
      <w:proofErr w:type="gramStart"/>
      <w:r w:rsidRPr="00F77476">
        <w:rPr>
          <w:color w:val="1D1C1D"/>
          <w:sz w:val="20"/>
          <w:szCs w:val="20"/>
          <w:lang w:val="en-GB" w:eastAsia="de-DE"/>
        </w:rPr>
        <w:t>monitoring</w:t>
      </w:r>
      <w:proofErr w:type="gramEnd"/>
      <w:r w:rsidRPr="00F77476">
        <w:rPr>
          <w:color w:val="1D1C1D"/>
          <w:sz w:val="20"/>
          <w:szCs w:val="20"/>
          <w:lang w:val="en-GB" w:eastAsia="de-DE"/>
        </w:rPr>
        <w:t xml:space="preserve"> and applications.</w:t>
      </w:r>
      <w:r w:rsidRPr="00F77476">
        <w:rPr>
          <w:color w:val="1D1C1D"/>
          <w:sz w:val="20"/>
          <w:szCs w:val="20"/>
          <w:lang w:val="en-GB" w:eastAsia="de-DE"/>
        </w:rPr>
        <w:br/>
        <w:t xml:space="preserve">Chairs: R. </w:t>
      </w:r>
      <w:proofErr w:type="spellStart"/>
      <w:r w:rsidRPr="00F77476">
        <w:rPr>
          <w:color w:val="1D1C1D"/>
          <w:sz w:val="20"/>
          <w:szCs w:val="20"/>
          <w:lang w:val="en-GB" w:eastAsia="de-DE"/>
        </w:rPr>
        <w:t>Boch</w:t>
      </w:r>
      <w:proofErr w:type="spellEnd"/>
      <w:r w:rsidRPr="00F77476">
        <w:rPr>
          <w:color w:val="1D1C1D"/>
          <w:sz w:val="20"/>
          <w:szCs w:val="20"/>
          <w:lang w:val="en-GB" w:eastAsia="de-DE"/>
        </w:rPr>
        <w:t xml:space="preserve"> (Graz), P. </w:t>
      </w:r>
      <w:proofErr w:type="spellStart"/>
      <w:r w:rsidRPr="00F77476">
        <w:rPr>
          <w:color w:val="1D1C1D"/>
          <w:sz w:val="20"/>
          <w:szCs w:val="20"/>
          <w:lang w:val="en-GB" w:eastAsia="de-DE"/>
        </w:rPr>
        <w:t>Németh</w:t>
      </w:r>
      <w:proofErr w:type="spellEnd"/>
      <w:r w:rsidRPr="00F77476">
        <w:rPr>
          <w:color w:val="1D1C1D"/>
          <w:sz w:val="20"/>
          <w:szCs w:val="20"/>
          <w:lang w:val="en-GB" w:eastAsia="de-DE"/>
        </w:rPr>
        <w:t xml:space="preserve"> (Budapest, </w:t>
      </w:r>
      <w:proofErr w:type="spellStart"/>
      <w:r w:rsidRPr="00F77476">
        <w:rPr>
          <w:color w:val="1D1C1D"/>
          <w:sz w:val="20"/>
          <w:szCs w:val="20"/>
          <w:lang w:val="en-GB" w:eastAsia="de-DE"/>
        </w:rPr>
        <w:t>Veszprém</w:t>
      </w:r>
      <w:proofErr w:type="spellEnd"/>
      <w:r w:rsidRPr="00F77476">
        <w:rPr>
          <w:color w:val="1D1C1D"/>
          <w:sz w:val="20"/>
          <w:szCs w:val="20"/>
          <w:lang w:val="en-GB" w:eastAsia="de-DE"/>
        </w:rPr>
        <w:t xml:space="preserve">), </w:t>
      </w:r>
    </w:p>
    <w:p w:rsidR="007903FE" w:rsidRPr="00F77476" w:rsidRDefault="0098250D" w:rsidP="00C847CA">
      <w:pPr>
        <w:tabs>
          <w:tab w:val="left" w:pos="7740"/>
          <w:tab w:val="left" w:pos="8505"/>
        </w:tabs>
        <w:ind w:left="357" w:hanging="357"/>
        <w:rPr>
          <w:sz w:val="20"/>
          <w:szCs w:val="20"/>
          <w:lang w:val="en-GB"/>
        </w:rPr>
      </w:pPr>
      <w:r w:rsidRPr="00F77476">
        <w:rPr>
          <w:color w:val="1D1C1D"/>
          <w:sz w:val="20"/>
          <w:szCs w:val="20"/>
          <w:lang w:val="en-GB" w:eastAsia="de-DE"/>
        </w:rPr>
        <w:tab/>
        <w:t xml:space="preserve">M. </w:t>
      </w:r>
      <w:proofErr w:type="spellStart"/>
      <w:r w:rsidRPr="00F77476">
        <w:rPr>
          <w:color w:val="1D1C1D"/>
          <w:sz w:val="20"/>
          <w:szCs w:val="20"/>
          <w:lang w:val="en-GB" w:eastAsia="de-DE"/>
        </w:rPr>
        <w:t>Dietzel</w:t>
      </w:r>
      <w:proofErr w:type="spellEnd"/>
      <w:r w:rsidRPr="00F77476">
        <w:rPr>
          <w:color w:val="1D1C1D"/>
          <w:sz w:val="20"/>
          <w:szCs w:val="20"/>
          <w:lang w:val="en-GB" w:eastAsia="de-DE"/>
        </w:rPr>
        <w:t xml:space="preserve"> (Graz)</w:t>
      </w:r>
      <w:r w:rsidRPr="00F77476">
        <w:rPr>
          <w:sz w:val="20"/>
          <w:szCs w:val="20"/>
          <w:lang w:val="en-GB"/>
        </w:rPr>
        <w:t xml:space="preserve"> </w:t>
      </w:r>
      <w:r w:rsidRPr="00F77476">
        <w:rPr>
          <w:sz w:val="20"/>
          <w:szCs w:val="20"/>
          <w:lang w:val="en-GB"/>
        </w:rPr>
        <w:tab/>
      </w:r>
      <w:r w:rsidRPr="00F77476">
        <w:rPr>
          <w:rFonts w:eastAsia="Wingdings 2"/>
          <w:sz w:val="20"/>
          <w:szCs w:val="20"/>
          <w:lang w:val="en-GB"/>
        </w:rPr>
        <w:t></w:t>
      </w:r>
      <w:r w:rsidRPr="00F77476">
        <w:rPr>
          <w:sz w:val="20"/>
          <w:szCs w:val="20"/>
          <w:lang w:val="en-GB"/>
        </w:rPr>
        <w:tab/>
      </w:r>
      <w:r w:rsidRPr="00F77476">
        <w:rPr>
          <w:rFonts w:eastAsia="Wingdings 2"/>
          <w:sz w:val="20"/>
          <w:szCs w:val="20"/>
          <w:lang w:val="en-GB"/>
        </w:rPr>
        <w:t></w:t>
      </w:r>
    </w:p>
    <w:p w:rsidR="007903FE" w:rsidRPr="00F77476" w:rsidRDefault="007903FE" w:rsidP="00C847CA">
      <w:pPr>
        <w:tabs>
          <w:tab w:val="left" w:pos="7740"/>
          <w:tab w:val="left" w:pos="8505"/>
        </w:tabs>
        <w:ind w:left="357" w:hanging="357"/>
        <w:rPr>
          <w:sz w:val="20"/>
          <w:szCs w:val="20"/>
          <w:lang w:val="en-GB"/>
        </w:rPr>
      </w:pPr>
    </w:p>
    <w:p w:rsidR="007903FE" w:rsidRPr="00F77476" w:rsidRDefault="0098250D" w:rsidP="00C847CA">
      <w:pPr>
        <w:tabs>
          <w:tab w:val="left" w:pos="7740"/>
          <w:tab w:val="left" w:pos="8505"/>
        </w:tabs>
        <w:ind w:left="357" w:hanging="357"/>
        <w:rPr>
          <w:sz w:val="20"/>
          <w:szCs w:val="20"/>
          <w:lang w:val="en-GB"/>
        </w:rPr>
      </w:pPr>
      <w:r w:rsidRPr="00F77476">
        <w:rPr>
          <w:sz w:val="20"/>
          <w:szCs w:val="20"/>
          <w:lang w:val="en-GB" w:eastAsia="de-DE"/>
        </w:rPr>
        <w:t>Interplay of chemical and mechanical processes across scales.</w:t>
      </w:r>
      <w:r w:rsidRPr="00F77476">
        <w:rPr>
          <w:sz w:val="20"/>
          <w:szCs w:val="20"/>
          <w:lang w:val="en-GB" w:eastAsia="de-DE"/>
        </w:rPr>
        <w:br/>
        <w:t xml:space="preserve">Chairs: S. </w:t>
      </w:r>
      <w:proofErr w:type="spellStart"/>
      <w:r w:rsidRPr="00F77476">
        <w:rPr>
          <w:sz w:val="20"/>
          <w:szCs w:val="20"/>
          <w:lang w:val="en-GB" w:eastAsia="de-DE"/>
        </w:rPr>
        <w:t>Schorn</w:t>
      </w:r>
      <w:proofErr w:type="spellEnd"/>
      <w:r w:rsidRPr="00F77476">
        <w:rPr>
          <w:sz w:val="20"/>
          <w:szCs w:val="20"/>
          <w:lang w:val="en-GB" w:eastAsia="de-DE"/>
        </w:rPr>
        <w:t xml:space="preserve"> (Graz), A. </w:t>
      </w:r>
      <w:proofErr w:type="spellStart"/>
      <w:r w:rsidRPr="00F77476">
        <w:rPr>
          <w:sz w:val="20"/>
          <w:szCs w:val="20"/>
          <w:lang w:val="en-GB" w:eastAsia="de-DE"/>
        </w:rPr>
        <w:t>Rogowitz</w:t>
      </w:r>
      <w:proofErr w:type="spellEnd"/>
      <w:r w:rsidRPr="00F77476">
        <w:rPr>
          <w:sz w:val="20"/>
          <w:szCs w:val="20"/>
          <w:lang w:val="en-GB" w:eastAsia="de-DE"/>
        </w:rPr>
        <w:t xml:space="preserve"> (Graz)</w:t>
      </w:r>
      <w:r w:rsidRPr="00F77476">
        <w:rPr>
          <w:sz w:val="20"/>
          <w:szCs w:val="20"/>
          <w:lang w:val="en-GB"/>
        </w:rPr>
        <w:t xml:space="preserve"> </w:t>
      </w:r>
      <w:r w:rsidRPr="00F77476">
        <w:rPr>
          <w:sz w:val="20"/>
          <w:szCs w:val="20"/>
          <w:lang w:val="en-GB"/>
        </w:rPr>
        <w:tab/>
      </w:r>
      <w:r w:rsidRPr="00F77476">
        <w:rPr>
          <w:rFonts w:eastAsia="Wingdings 2"/>
          <w:sz w:val="20"/>
          <w:szCs w:val="20"/>
          <w:lang w:val="en-GB"/>
        </w:rPr>
        <w:t></w:t>
      </w:r>
      <w:r w:rsidRPr="00F77476">
        <w:rPr>
          <w:sz w:val="20"/>
          <w:szCs w:val="20"/>
          <w:lang w:val="en-GB"/>
        </w:rPr>
        <w:tab/>
      </w:r>
      <w:r w:rsidRPr="00F77476">
        <w:rPr>
          <w:rFonts w:eastAsia="Wingdings 2"/>
          <w:sz w:val="20"/>
          <w:szCs w:val="20"/>
          <w:lang w:val="en-GB"/>
        </w:rPr>
        <w:t></w:t>
      </w:r>
    </w:p>
    <w:p w:rsidR="007903FE" w:rsidRPr="00F77476" w:rsidRDefault="007903FE" w:rsidP="00C847CA">
      <w:pPr>
        <w:tabs>
          <w:tab w:val="left" w:pos="7740"/>
          <w:tab w:val="left" w:pos="8505"/>
        </w:tabs>
        <w:ind w:left="357" w:hanging="357"/>
        <w:rPr>
          <w:sz w:val="20"/>
          <w:szCs w:val="20"/>
          <w:lang w:val="en-GB"/>
        </w:rPr>
      </w:pPr>
    </w:p>
    <w:p w:rsidR="007903FE" w:rsidRPr="00F77476" w:rsidRDefault="0098250D" w:rsidP="00C847CA">
      <w:pPr>
        <w:tabs>
          <w:tab w:val="left" w:pos="7740"/>
          <w:tab w:val="left" w:pos="8505"/>
        </w:tabs>
        <w:ind w:left="357" w:hanging="357"/>
        <w:rPr>
          <w:sz w:val="20"/>
          <w:szCs w:val="20"/>
          <w:lang w:val="en-GB"/>
        </w:rPr>
      </w:pPr>
      <w:r w:rsidRPr="00F77476">
        <w:rPr>
          <w:color w:val="1D1C1D"/>
          <w:sz w:val="20"/>
          <w:szCs w:val="20"/>
          <w:lang w:val="en-GB" w:eastAsia="de-DE"/>
        </w:rPr>
        <w:t>Chronology of geological processes: past, present, future.</w:t>
      </w:r>
      <w:r w:rsidRPr="00F77476">
        <w:rPr>
          <w:color w:val="1D1C1D"/>
          <w:sz w:val="20"/>
          <w:szCs w:val="20"/>
          <w:lang w:val="en-GB" w:eastAsia="de-DE"/>
        </w:rPr>
        <w:br/>
        <w:t xml:space="preserve">Chairs: D. </w:t>
      </w:r>
      <w:proofErr w:type="spellStart"/>
      <w:r w:rsidRPr="00F77476">
        <w:rPr>
          <w:color w:val="1D1C1D"/>
          <w:sz w:val="20"/>
          <w:szCs w:val="20"/>
          <w:lang w:val="en-GB" w:eastAsia="de-DE"/>
        </w:rPr>
        <w:t>Gallhofer</w:t>
      </w:r>
      <w:proofErr w:type="spellEnd"/>
      <w:r w:rsidRPr="00F77476">
        <w:rPr>
          <w:color w:val="1D1C1D"/>
          <w:sz w:val="20"/>
          <w:szCs w:val="20"/>
          <w:lang w:val="en-GB" w:eastAsia="de-DE"/>
        </w:rPr>
        <w:t xml:space="preserve"> (Graz), E. </w:t>
      </w:r>
      <w:proofErr w:type="spellStart"/>
      <w:r w:rsidRPr="00F77476">
        <w:rPr>
          <w:color w:val="1D1C1D"/>
          <w:sz w:val="20"/>
          <w:szCs w:val="20"/>
          <w:lang w:val="en-GB" w:eastAsia="de-DE"/>
        </w:rPr>
        <w:t>Skrzypek</w:t>
      </w:r>
      <w:proofErr w:type="spellEnd"/>
      <w:r w:rsidRPr="00F77476">
        <w:rPr>
          <w:color w:val="1D1C1D"/>
          <w:sz w:val="20"/>
          <w:szCs w:val="20"/>
          <w:lang w:val="en-GB" w:eastAsia="de-DE"/>
        </w:rPr>
        <w:t xml:space="preserve"> (Graz)</w:t>
      </w:r>
      <w:r w:rsidRPr="00F77476">
        <w:rPr>
          <w:sz w:val="20"/>
          <w:szCs w:val="20"/>
          <w:lang w:val="en-GB"/>
        </w:rPr>
        <w:t xml:space="preserve"> </w:t>
      </w:r>
      <w:r w:rsidRPr="00F77476">
        <w:rPr>
          <w:sz w:val="20"/>
          <w:szCs w:val="20"/>
          <w:lang w:val="en-GB"/>
        </w:rPr>
        <w:tab/>
      </w:r>
      <w:r w:rsidRPr="00F77476">
        <w:rPr>
          <w:rFonts w:eastAsia="Wingdings 2"/>
          <w:sz w:val="20"/>
          <w:szCs w:val="20"/>
          <w:lang w:val="en-GB"/>
        </w:rPr>
        <w:t></w:t>
      </w:r>
      <w:r w:rsidRPr="00F77476">
        <w:rPr>
          <w:sz w:val="20"/>
          <w:szCs w:val="20"/>
          <w:lang w:val="en-GB"/>
        </w:rPr>
        <w:tab/>
      </w:r>
      <w:r w:rsidRPr="00F77476">
        <w:rPr>
          <w:rFonts w:eastAsia="Wingdings 2"/>
          <w:sz w:val="20"/>
          <w:szCs w:val="20"/>
          <w:lang w:val="en-GB"/>
        </w:rPr>
        <w:t></w:t>
      </w:r>
    </w:p>
    <w:p w:rsidR="007903FE" w:rsidRPr="00F77476" w:rsidRDefault="007903FE" w:rsidP="00C847CA">
      <w:pPr>
        <w:tabs>
          <w:tab w:val="left" w:pos="7740"/>
          <w:tab w:val="left" w:pos="8505"/>
        </w:tabs>
        <w:ind w:left="357" w:hanging="357"/>
        <w:rPr>
          <w:sz w:val="20"/>
          <w:szCs w:val="20"/>
          <w:lang w:val="en-GB"/>
        </w:rPr>
      </w:pPr>
    </w:p>
    <w:p w:rsidR="007903FE" w:rsidRPr="00F77476" w:rsidRDefault="0098250D" w:rsidP="00C847CA">
      <w:pPr>
        <w:tabs>
          <w:tab w:val="left" w:pos="7740"/>
          <w:tab w:val="left" w:pos="8505"/>
        </w:tabs>
        <w:ind w:left="357" w:hanging="357"/>
        <w:rPr>
          <w:sz w:val="20"/>
          <w:szCs w:val="20"/>
        </w:rPr>
      </w:pPr>
      <w:r w:rsidRPr="00F77476">
        <w:rPr>
          <w:color w:val="1D1C1D"/>
          <w:sz w:val="20"/>
          <w:szCs w:val="20"/>
          <w:lang w:val="en-GB" w:eastAsia="de-DE"/>
        </w:rPr>
        <w:t>Spectroscopic methods in modern geosciences.</w:t>
      </w:r>
      <w:r w:rsidRPr="00F77476">
        <w:rPr>
          <w:color w:val="1D1C1D"/>
          <w:sz w:val="20"/>
          <w:szCs w:val="20"/>
          <w:lang w:val="en-GB" w:eastAsia="de-DE"/>
        </w:rPr>
        <w:br/>
      </w:r>
      <w:proofErr w:type="spellStart"/>
      <w:r w:rsidRPr="00F77476">
        <w:rPr>
          <w:color w:val="1D1C1D"/>
          <w:sz w:val="20"/>
          <w:szCs w:val="20"/>
          <w:lang w:val="de-AT" w:eastAsia="de-DE"/>
        </w:rPr>
        <w:t>Chairs</w:t>
      </w:r>
      <w:proofErr w:type="spellEnd"/>
      <w:r w:rsidRPr="00F77476">
        <w:rPr>
          <w:color w:val="1D1C1D"/>
          <w:sz w:val="20"/>
          <w:szCs w:val="20"/>
          <w:lang w:val="de-AT" w:eastAsia="de-DE"/>
        </w:rPr>
        <w:t xml:space="preserve">: M. </w:t>
      </w:r>
      <w:proofErr w:type="spellStart"/>
      <w:r w:rsidRPr="00F77476">
        <w:rPr>
          <w:color w:val="1D1C1D"/>
          <w:sz w:val="20"/>
          <w:szCs w:val="20"/>
          <w:lang w:val="de-AT" w:eastAsia="de-DE"/>
        </w:rPr>
        <w:t>Kaliwoda</w:t>
      </w:r>
      <w:proofErr w:type="spellEnd"/>
      <w:r w:rsidRPr="00F77476">
        <w:rPr>
          <w:color w:val="1D1C1D"/>
          <w:sz w:val="20"/>
          <w:szCs w:val="20"/>
          <w:lang w:val="de-AT" w:eastAsia="de-DE"/>
        </w:rPr>
        <w:t xml:space="preserve"> (</w:t>
      </w:r>
      <w:proofErr w:type="spellStart"/>
      <w:r w:rsidRPr="00F77476">
        <w:rPr>
          <w:color w:val="1D1C1D"/>
          <w:sz w:val="20"/>
          <w:szCs w:val="20"/>
          <w:lang w:val="de-AT" w:eastAsia="de-DE"/>
        </w:rPr>
        <w:t>Munich</w:t>
      </w:r>
      <w:proofErr w:type="spellEnd"/>
      <w:r w:rsidRPr="00F77476">
        <w:rPr>
          <w:color w:val="1D1C1D"/>
          <w:sz w:val="20"/>
          <w:szCs w:val="20"/>
          <w:lang w:val="de-AT" w:eastAsia="de-DE"/>
        </w:rPr>
        <w:t>), J. Göttlicher (Eggenstein-</w:t>
      </w:r>
      <w:proofErr w:type="spellStart"/>
      <w:r w:rsidRPr="00F77476">
        <w:rPr>
          <w:color w:val="1D1C1D"/>
          <w:sz w:val="20"/>
          <w:szCs w:val="20"/>
          <w:lang w:val="de-AT" w:eastAsia="de-DE"/>
        </w:rPr>
        <w:t>Leopoldshafen</w:t>
      </w:r>
      <w:proofErr w:type="spellEnd"/>
      <w:r w:rsidRPr="00F77476">
        <w:rPr>
          <w:color w:val="1D1C1D"/>
          <w:sz w:val="20"/>
          <w:szCs w:val="20"/>
          <w:lang w:val="de-AT" w:eastAsia="de-DE"/>
        </w:rPr>
        <w:t>)</w:t>
      </w:r>
      <w:r w:rsidRPr="00F77476">
        <w:rPr>
          <w:sz w:val="20"/>
          <w:szCs w:val="20"/>
          <w:lang w:val="de-AT"/>
        </w:rPr>
        <w:t xml:space="preserve"> </w:t>
      </w:r>
      <w:r w:rsidRPr="00F77476">
        <w:rPr>
          <w:sz w:val="20"/>
          <w:szCs w:val="20"/>
          <w:lang w:val="de-AT"/>
        </w:rPr>
        <w:tab/>
      </w:r>
      <w:r w:rsidRPr="00F77476">
        <w:rPr>
          <w:rFonts w:eastAsia="Wingdings 2"/>
          <w:sz w:val="20"/>
          <w:szCs w:val="20"/>
          <w:lang w:val="en-GB"/>
        </w:rPr>
        <w:t></w:t>
      </w:r>
      <w:r w:rsidRPr="00F77476">
        <w:rPr>
          <w:sz w:val="20"/>
          <w:szCs w:val="20"/>
          <w:lang w:val="de-AT"/>
        </w:rPr>
        <w:tab/>
      </w:r>
      <w:r w:rsidRPr="00F77476">
        <w:rPr>
          <w:rFonts w:eastAsia="Wingdings 2"/>
          <w:sz w:val="20"/>
          <w:szCs w:val="20"/>
          <w:lang w:val="en-GB"/>
        </w:rPr>
        <w:t></w:t>
      </w:r>
    </w:p>
    <w:p w:rsidR="007903FE" w:rsidRPr="00F77476" w:rsidRDefault="007903FE" w:rsidP="00C847CA">
      <w:pPr>
        <w:tabs>
          <w:tab w:val="left" w:pos="7740"/>
          <w:tab w:val="left" w:pos="8505"/>
        </w:tabs>
        <w:ind w:left="357" w:hanging="357"/>
        <w:jc w:val="right"/>
        <w:rPr>
          <w:sz w:val="20"/>
          <w:szCs w:val="20"/>
          <w:lang w:val="de-AT"/>
        </w:rPr>
      </w:pPr>
    </w:p>
    <w:p w:rsidR="007903FE" w:rsidRPr="00F77476" w:rsidRDefault="0098250D" w:rsidP="00C847CA">
      <w:pPr>
        <w:tabs>
          <w:tab w:val="left" w:pos="7740"/>
          <w:tab w:val="left" w:pos="8505"/>
        </w:tabs>
        <w:ind w:left="357" w:hanging="357"/>
        <w:rPr>
          <w:sz w:val="20"/>
          <w:szCs w:val="20"/>
          <w:lang w:val="en-GB"/>
        </w:rPr>
      </w:pPr>
      <w:r w:rsidRPr="00F77476">
        <w:rPr>
          <w:color w:val="1D1C1D"/>
          <w:sz w:val="20"/>
          <w:szCs w:val="20"/>
          <w:lang w:val="en-GB" w:eastAsia="de-DE"/>
        </w:rPr>
        <w:t>Linking microstructures, crystallographic textures, and the nature of interfaces.</w:t>
      </w:r>
      <w:r w:rsidRPr="00F77476">
        <w:rPr>
          <w:color w:val="1D1C1D"/>
          <w:sz w:val="20"/>
          <w:szCs w:val="20"/>
          <w:lang w:val="en-GB" w:eastAsia="de-DE"/>
        </w:rPr>
        <w:br/>
        <w:t xml:space="preserve">Chairs: T. Griffiths (Wien), G. </w:t>
      </w:r>
      <w:proofErr w:type="spellStart"/>
      <w:r w:rsidRPr="00F77476">
        <w:rPr>
          <w:color w:val="1D1C1D"/>
          <w:sz w:val="20"/>
          <w:szCs w:val="20"/>
          <w:lang w:val="en-GB" w:eastAsia="de-DE"/>
        </w:rPr>
        <w:t>Habler</w:t>
      </w:r>
      <w:proofErr w:type="spellEnd"/>
      <w:r w:rsidRPr="00F77476">
        <w:rPr>
          <w:color w:val="1D1C1D"/>
          <w:sz w:val="20"/>
          <w:szCs w:val="20"/>
          <w:lang w:val="en-GB" w:eastAsia="de-DE"/>
        </w:rPr>
        <w:t xml:space="preserve"> (Wien)</w:t>
      </w:r>
      <w:r w:rsidRPr="00F77476">
        <w:rPr>
          <w:sz w:val="20"/>
          <w:szCs w:val="20"/>
          <w:lang w:val="en-GB"/>
        </w:rPr>
        <w:t xml:space="preserve"> </w:t>
      </w:r>
      <w:r w:rsidRPr="00F77476">
        <w:rPr>
          <w:sz w:val="20"/>
          <w:szCs w:val="20"/>
          <w:lang w:val="en-GB"/>
        </w:rPr>
        <w:tab/>
      </w:r>
      <w:r w:rsidRPr="00F77476">
        <w:rPr>
          <w:rFonts w:eastAsia="Wingdings 2"/>
          <w:sz w:val="20"/>
          <w:szCs w:val="20"/>
          <w:lang w:val="en-GB"/>
        </w:rPr>
        <w:t></w:t>
      </w:r>
      <w:r w:rsidRPr="00F77476">
        <w:rPr>
          <w:sz w:val="20"/>
          <w:szCs w:val="20"/>
          <w:lang w:val="en-GB"/>
        </w:rPr>
        <w:tab/>
      </w:r>
      <w:r w:rsidRPr="00F77476">
        <w:rPr>
          <w:rFonts w:eastAsia="Wingdings 2"/>
          <w:sz w:val="20"/>
          <w:szCs w:val="20"/>
          <w:lang w:val="en-GB"/>
        </w:rPr>
        <w:t></w:t>
      </w:r>
    </w:p>
    <w:p w:rsidR="007903FE" w:rsidRPr="00F77476" w:rsidRDefault="007903FE" w:rsidP="00C847CA">
      <w:pPr>
        <w:tabs>
          <w:tab w:val="left" w:pos="7740"/>
          <w:tab w:val="left" w:pos="8505"/>
        </w:tabs>
        <w:ind w:left="357" w:hanging="357"/>
        <w:rPr>
          <w:sz w:val="20"/>
          <w:szCs w:val="20"/>
          <w:lang w:val="en-GB"/>
        </w:rPr>
      </w:pPr>
    </w:p>
    <w:p w:rsidR="007903FE" w:rsidRPr="006C6EA4" w:rsidRDefault="0098250D" w:rsidP="00C847CA">
      <w:pPr>
        <w:tabs>
          <w:tab w:val="left" w:pos="7740"/>
          <w:tab w:val="left" w:pos="8505"/>
        </w:tabs>
        <w:ind w:left="357" w:hanging="357"/>
        <w:rPr>
          <w:sz w:val="20"/>
          <w:szCs w:val="20"/>
          <w:lang w:val="de-AT"/>
        </w:rPr>
      </w:pPr>
      <w:r w:rsidRPr="00F77476">
        <w:rPr>
          <w:color w:val="1D1C1D"/>
          <w:sz w:val="20"/>
          <w:szCs w:val="20"/>
          <w:lang w:val="en-GB" w:eastAsia="de-DE"/>
        </w:rPr>
        <w:t>Crystallographic Materials Science: from basics to application.</w:t>
      </w:r>
      <w:r w:rsidRPr="00F77476">
        <w:rPr>
          <w:color w:val="1D1C1D"/>
          <w:sz w:val="20"/>
          <w:szCs w:val="20"/>
          <w:lang w:val="en-GB" w:eastAsia="de-DE"/>
        </w:rPr>
        <w:br/>
      </w:r>
      <w:proofErr w:type="spellStart"/>
      <w:r w:rsidRPr="00F77476">
        <w:rPr>
          <w:color w:val="1D1C1D"/>
          <w:sz w:val="20"/>
          <w:szCs w:val="20"/>
          <w:lang w:val="de-AT" w:eastAsia="de-DE"/>
        </w:rPr>
        <w:t>Chairs</w:t>
      </w:r>
      <w:proofErr w:type="spellEnd"/>
      <w:r w:rsidRPr="00F77476">
        <w:rPr>
          <w:color w:val="1D1C1D"/>
          <w:sz w:val="20"/>
          <w:szCs w:val="20"/>
          <w:lang w:val="de-AT" w:eastAsia="de-DE"/>
        </w:rPr>
        <w:t xml:space="preserve">: S. </w:t>
      </w:r>
      <w:proofErr w:type="spellStart"/>
      <w:r w:rsidRPr="00F77476">
        <w:rPr>
          <w:color w:val="1D1C1D"/>
          <w:sz w:val="20"/>
          <w:szCs w:val="20"/>
          <w:lang w:val="de-AT" w:eastAsia="de-DE"/>
        </w:rPr>
        <w:t>Schorr</w:t>
      </w:r>
      <w:proofErr w:type="spellEnd"/>
      <w:r w:rsidRPr="00F77476">
        <w:rPr>
          <w:color w:val="1D1C1D"/>
          <w:sz w:val="20"/>
          <w:szCs w:val="20"/>
          <w:lang w:val="de-AT" w:eastAsia="de-DE"/>
        </w:rPr>
        <w:t xml:space="preserve"> (Berlin), C. Weidenthaler (Duisburg-Essen</w:t>
      </w:r>
      <w:r w:rsidRPr="006C6EA4">
        <w:rPr>
          <w:sz w:val="20"/>
          <w:szCs w:val="20"/>
          <w:lang w:val="de-AT"/>
        </w:rPr>
        <w:t xml:space="preserve">) </w:t>
      </w:r>
      <w:r w:rsidRPr="006C6EA4">
        <w:rPr>
          <w:sz w:val="20"/>
          <w:szCs w:val="20"/>
          <w:lang w:val="de-AT"/>
        </w:rPr>
        <w:tab/>
      </w:r>
      <w:r w:rsidRPr="00C847CA">
        <w:rPr>
          <w:sz w:val="20"/>
          <w:szCs w:val="20"/>
          <w:lang w:val="en-GB"/>
        </w:rPr>
        <w:t></w:t>
      </w:r>
      <w:r w:rsidRPr="006C6EA4">
        <w:rPr>
          <w:sz w:val="20"/>
          <w:szCs w:val="20"/>
          <w:lang w:val="de-AT"/>
        </w:rPr>
        <w:tab/>
      </w:r>
      <w:r w:rsidRPr="00C847CA">
        <w:rPr>
          <w:sz w:val="20"/>
          <w:szCs w:val="20"/>
          <w:lang w:val="en-GB"/>
        </w:rPr>
        <w:t></w:t>
      </w:r>
    </w:p>
    <w:p w:rsidR="00C847CA" w:rsidRPr="006C6EA4" w:rsidRDefault="00C847CA" w:rsidP="00C847CA">
      <w:pPr>
        <w:tabs>
          <w:tab w:val="left" w:pos="7740"/>
          <w:tab w:val="left" w:pos="8505"/>
        </w:tabs>
        <w:ind w:left="357" w:hanging="357"/>
        <w:rPr>
          <w:sz w:val="20"/>
          <w:szCs w:val="20"/>
          <w:lang w:val="de-AT"/>
        </w:rPr>
      </w:pPr>
    </w:p>
    <w:p w:rsidR="00C847CA" w:rsidRDefault="00C847CA" w:rsidP="00C847CA">
      <w:pPr>
        <w:tabs>
          <w:tab w:val="left" w:pos="7740"/>
          <w:tab w:val="left" w:pos="8505"/>
        </w:tabs>
        <w:ind w:left="357" w:hanging="357"/>
        <w:rPr>
          <w:sz w:val="20"/>
          <w:szCs w:val="20"/>
          <w:lang w:val="en-GB"/>
        </w:rPr>
      </w:pPr>
      <w:r w:rsidRPr="00C847CA">
        <w:rPr>
          <w:sz w:val="20"/>
          <w:szCs w:val="20"/>
          <w:lang w:val="en-GB"/>
        </w:rPr>
        <w:t>Structure-property relationships of minerals and beyond</w:t>
      </w:r>
      <w:r>
        <w:rPr>
          <w:sz w:val="20"/>
          <w:szCs w:val="20"/>
          <w:lang w:val="en-GB"/>
        </w:rPr>
        <w:t xml:space="preserve"> - Minerals as advanced materials</w:t>
      </w:r>
      <w:r w:rsidR="006C6EA4">
        <w:rPr>
          <w:sz w:val="20"/>
          <w:szCs w:val="20"/>
          <w:lang w:val="en-GB"/>
        </w:rPr>
        <w:t>.</w:t>
      </w:r>
    </w:p>
    <w:p w:rsidR="00C847CA" w:rsidRPr="00114C3F" w:rsidRDefault="00C847CA" w:rsidP="00C847CA">
      <w:pPr>
        <w:tabs>
          <w:tab w:val="left" w:pos="7797"/>
          <w:tab w:val="left" w:pos="8505"/>
        </w:tabs>
        <w:ind w:left="357" w:hanging="357"/>
        <w:rPr>
          <w:rFonts w:ascii="Times New Roman" w:hAnsi="Times New Roman"/>
          <w:lang w:val="de-AT"/>
        </w:rPr>
      </w:pPr>
      <w:r>
        <w:rPr>
          <w:sz w:val="20"/>
          <w:szCs w:val="20"/>
          <w:lang w:val="en-GB"/>
        </w:rPr>
        <w:tab/>
      </w:r>
      <w:proofErr w:type="spellStart"/>
      <w:r w:rsidRPr="00C847CA">
        <w:rPr>
          <w:color w:val="1D1C1D"/>
          <w:sz w:val="20"/>
          <w:szCs w:val="20"/>
          <w:lang w:val="de-AT" w:eastAsia="de-DE"/>
        </w:rPr>
        <w:t>Chairs</w:t>
      </w:r>
      <w:proofErr w:type="spellEnd"/>
      <w:r w:rsidRPr="00C847CA">
        <w:rPr>
          <w:color w:val="1D1C1D"/>
          <w:sz w:val="20"/>
          <w:szCs w:val="20"/>
          <w:lang w:val="de-AT" w:eastAsia="de-DE"/>
        </w:rPr>
        <w:t xml:space="preserve">: M. </w:t>
      </w:r>
      <w:proofErr w:type="spellStart"/>
      <w:r w:rsidRPr="00C847CA">
        <w:rPr>
          <w:color w:val="1D1C1D"/>
          <w:sz w:val="20"/>
          <w:szCs w:val="20"/>
          <w:lang w:val="de-AT" w:eastAsia="de-DE"/>
        </w:rPr>
        <w:t>Münchhalfen</w:t>
      </w:r>
      <w:proofErr w:type="spellEnd"/>
      <w:r w:rsidRPr="00C847CA">
        <w:rPr>
          <w:color w:val="1D1C1D"/>
          <w:sz w:val="20"/>
          <w:szCs w:val="20"/>
          <w:lang w:val="de-AT" w:eastAsia="de-DE"/>
        </w:rPr>
        <w:t xml:space="preserve"> (Bochum), J. </w:t>
      </w:r>
      <w:proofErr w:type="spellStart"/>
      <w:r w:rsidRPr="00C847CA">
        <w:rPr>
          <w:color w:val="1D1C1D"/>
          <w:sz w:val="20"/>
          <w:szCs w:val="20"/>
          <w:lang w:val="de-AT" w:eastAsia="de-DE"/>
        </w:rPr>
        <w:t>Schreuer</w:t>
      </w:r>
      <w:proofErr w:type="spellEnd"/>
      <w:r w:rsidRPr="00C847CA">
        <w:rPr>
          <w:color w:val="1D1C1D"/>
          <w:sz w:val="20"/>
          <w:szCs w:val="20"/>
          <w:lang w:val="de-AT" w:eastAsia="de-DE"/>
        </w:rPr>
        <w:t xml:space="preserve"> (Bochum)</w:t>
      </w:r>
      <w:r w:rsidRPr="00C847CA">
        <w:rPr>
          <w:color w:val="1D1C1D"/>
          <w:sz w:val="20"/>
          <w:szCs w:val="20"/>
          <w:lang w:val="de-AT" w:eastAsia="de-DE"/>
        </w:rPr>
        <w:tab/>
      </w:r>
      <w:r w:rsidRPr="00C847CA">
        <w:rPr>
          <w:sz w:val="20"/>
          <w:szCs w:val="20"/>
          <w:lang w:val="en-GB"/>
        </w:rPr>
        <w:t></w:t>
      </w:r>
      <w:r w:rsidRPr="00C847CA">
        <w:rPr>
          <w:sz w:val="20"/>
          <w:szCs w:val="20"/>
          <w:lang w:val="de-AT"/>
        </w:rPr>
        <w:tab/>
      </w:r>
      <w:r w:rsidRPr="00C847CA">
        <w:rPr>
          <w:sz w:val="20"/>
          <w:szCs w:val="20"/>
          <w:lang w:val="en-GB"/>
        </w:rPr>
        <w:t></w:t>
      </w:r>
    </w:p>
    <w:p w:rsidR="00C847CA" w:rsidRPr="00C847CA" w:rsidRDefault="00C847CA" w:rsidP="00C847CA">
      <w:pPr>
        <w:tabs>
          <w:tab w:val="left" w:pos="7740"/>
          <w:tab w:val="left" w:pos="8460"/>
        </w:tabs>
        <w:ind w:left="357" w:hanging="357"/>
        <w:rPr>
          <w:sz w:val="20"/>
          <w:szCs w:val="20"/>
          <w:lang w:val="de-AT"/>
        </w:rPr>
      </w:pPr>
    </w:p>
    <w:p w:rsidR="00C847CA" w:rsidRPr="00C847CA" w:rsidRDefault="00C847CA">
      <w:pPr>
        <w:tabs>
          <w:tab w:val="left" w:pos="7740"/>
          <w:tab w:val="left" w:pos="8460"/>
        </w:tabs>
        <w:ind w:left="357" w:hanging="357"/>
        <w:rPr>
          <w:sz w:val="20"/>
          <w:szCs w:val="20"/>
          <w:lang w:val="de-AT"/>
        </w:rPr>
      </w:pPr>
    </w:p>
    <w:p w:rsidR="007903FE" w:rsidRPr="006C6EA4" w:rsidRDefault="0098250D">
      <w:pPr>
        <w:tabs>
          <w:tab w:val="left" w:pos="4678"/>
        </w:tabs>
        <w:rPr>
          <w:b/>
          <w:bCs/>
          <w:lang w:val="en-GB"/>
        </w:rPr>
      </w:pPr>
      <w:r>
        <w:rPr>
          <w:rFonts w:ascii="Comic Sans MS" w:hAnsi="Comic Sans MS" w:cs="Comic Sans MS"/>
          <w:b/>
          <w:bCs/>
          <w:lang w:val="en-GB"/>
        </w:rPr>
        <w:t xml:space="preserve">You </w:t>
      </w:r>
      <w:r w:rsidR="00F77476">
        <w:rPr>
          <w:rFonts w:ascii="Comic Sans MS" w:hAnsi="Comic Sans MS" w:cs="Comic Sans MS"/>
          <w:b/>
          <w:bCs/>
          <w:lang w:val="en-GB"/>
        </w:rPr>
        <w:t xml:space="preserve">do not </w:t>
      </w:r>
      <w:r>
        <w:rPr>
          <w:rFonts w:ascii="Comic Sans MS" w:hAnsi="Comic Sans MS" w:cs="Comic Sans MS"/>
          <w:b/>
          <w:bCs/>
          <w:lang w:val="en-GB"/>
        </w:rPr>
        <w:t xml:space="preserve">find </w:t>
      </w:r>
      <w:r w:rsidR="00F77476">
        <w:rPr>
          <w:rFonts w:ascii="Comic Sans MS" w:hAnsi="Comic Sans MS" w:cs="Comic Sans MS"/>
          <w:b/>
          <w:bCs/>
          <w:lang w:val="en-GB"/>
        </w:rPr>
        <w:t>a</w:t>
      </w:r>
      <w:r>
        <w:rPr>
          <w:rFonts w:ascii="Comic Sans MS" w:hAnsi="Comic Sans MS" w:cs="Comic Sans MS"/>
          <w:b/>
          <w:bCs/>
          <w:lang w:val="en-GB"/>
        </w:rPr>
        <w:t xml:space="preserve"> suitable session for your abstract here - please suggest an additional </w:t>
      </w:r>
      <w:proofErr w:type="spellStart"/>
      <w:r>
        <w:rPr>
          <w:rFonts w:ascii="Comic Sans MS" w:hAnsi="Comic Sans MS" w:cs="Comic Sans MS"/>
          <w:b/>
          <w:bCs/>
          <w:lang w:val="en-GB"/>
        </w:rPr>
        <w:t>micro</w:t>
      </w:r>
      <w:bookmarkStart w:id="0" w:name="_GoBack"/>
      <w:bookmarkEnd w:id="0"/>
      <w:r>
        <w:rPr>
          <w:rFonts w:ascii="Comic Sans MS" w:hAnsi="Comic Sans MS" w:cs="Comic Sans MS"/>
          <w:b/>
          <w:bCs/>
          <w:lang w:val="en-GB"/>
        </w:rPr>
        <w:t>symposium</w:t>
      </w:r>
      <w:proofErr w:type="spellEnd"/>
      <w:r>
        <w:rPr>
          <w:rFonts w:ascii="Comic Sans MS" w:hAnsi="Comic Sans MS" w:cs="Comic Sans MS"/>
          <w:b/>
          <w:bCs/>
          <w:lang w:val="en-GB"/>
        </w:rPr>
        <w:t>. The list of sessions is completed</w:t>
      </w:r>
      <w:r w:rsidR="00F77476">
        <w:rPr>
          <w:rFonts w:ascii="Comic Sans MS" w:hAnsi="Comic Sans MS" w:cs="Comic Sans MS"/>
          <w:b/>
          <w:bCs/>
          <w:lang w:val="en-GB"/>
        </w:rPr>
        <w:t xml:space="preserve"> regularly at</w:t>
      </w:r>
      <w:r>
        <w:rPr>
          <w:rFonts w:ascii="Comic Sans MS" w:hAnsi="Comic Sans MS" w:cs="Comic Sans MS"/>
          <w:b/>
          <w:bCs/>
          <w:lang w:val="en-GB"/>
        </w:rPr>
        <w:t xml:space="preserve"> https://minwien2023.univie.ac.at/abstracts.html </w:t>
      </w:r>
      <w:r w:rsidRPr="009E4E76">
        <w:rPr>
          <w:lang w:val="en-GB"/>
        </w:rPr>
        <w:br w:type="page"/>
      </w:r>
    </w:p>
    <w:p w:rsidR="007903FE" w:rsidRDefault="0098250D">
      <w:pPr>
        <w:tabs>
          <w:tab w:val="left" w:pos="4678"/>
        </w:tabs>
        <w:rPr>
          <w:rFonts w:ascii="Comic Sans MS" w:hAnsi="Comic Sans MS" w:cs="Comic Sans MS"/>
          <w:b/>
          <w:bCs/>
          <w:lang w:val="en-GB"/>
        </w:rPr>
      </w:pPr>
      <w:r>
        <w:rPr>
          <w:rFonts w:ascii="Comic Sans MS" w:hAnsi="Comic Sans MS" w:cs="Comic Sans MS"/>
          <w:b/>
          <w:bCs/>
          <w:lang w:val="en-GB"/>
        </w:rPr>
        <w:lastRenderedPageBreak/>
        <w:t xml:space="preserve">---- Further session topics – please mark your preferences </w:t>
      </w:r>
    </w:p>
    <w:p w:rsidR="007903FE" w:rsidRDefault="0098250D" w:rsidP="00C847CA">
      <w:pPr>
        <w:tabs>
          <w:tab w:val="left" w:pos="4678"/>
        </w:tabs>
        <w:rPr>
          <w:rFonts w:ascii="Comic Sans MS" w:hAnsi="Comic Sans MS" w:cs="Comic Sans MS"/>
          <w:b/>
          <w:bCs/>
          <w:lang w:val="en-GB"/>
        </w:rPr>
      </w:pPr>
      <w:r>
        <w:rPr>
          <w:rFonts w:ascii="Comic Sans MS" w:hAnsi="Comic Sans MS" w:cs="Comic Sans MS"/>
          <w:b/>
          <w:bCs/>
          <w:lang w:val="en-GB"/>
        </w:rPr>
        <w:t xml:space="preserve">                                                  </w:t>
      </w:r>
      <w:r w:rsidR="00C847CA">
        <w:rPr>
          <w:rFonts w:ascii="Comic Sans MS" w:hAnsi="Comic Sans MS" w:cs="Comic Sans MS"/>
          <w:b/>
          <w:bCs/>
          <w:lang w:val="en-GB"/>
        </w:rPr>
        <w:t xml:space="preserve">     </w:t>
      </w:r>
      <w:r>
        <w:rPr>
          <w:rFonts w:ascii="Comic Sans MS" w:hAnsi="Comic Sans MS" w:cs="Comic Sans MS"/>
          <w:b/>
          <w:bCs/>
          <w:lang w:val="en-GB"/>
        </w:rPr>
        <w:t>(</w:t>
      </w:r>
      <w:proofErr w:type="gramStart"/>
      <w:r>
        <w:rPr>
          <w:rFonts w:ascii="Comic Sans MS" w:hAnsi="Comic Sans MS" w:cs="Comic Sans MS"/>
          <w:b/>
          <w:bCs/>
          <w:lang w:val="en-GB"/>
        </w:rPr>
        <w:t>first</w:t>
      </w:r>
      <w:proofErr w:type="gramEnd"/>
      <w:r>
        <w:rPr>
          <w:rFonts w:ascii="Comic Sans MS" w:hAnsi="Comic Sans MS" w:cs="Comic Sans MS"/>
          <w:b/>
          <w:bCs/>
          <w:lang w:val="en-GB"/>
        </w:rPr>
        <w:t xml:space="preserve"> and second choice)</w:t>
      </w:r>
    </w:p>
    <w:p w:rsidR="007903FE" w:rsidRDefault="007903FE">
      <w:pPr>
        <w:tabs>
          <w:tab w:val="left" w:pos="7380"/>
          <w:tab w:val="left" w:pos="7740"/>
          <w:tab w:val="left" w:pos="8280"/>
          <w:tab w:val="left" w:pos="8460"/>
        </w:tabs>
        <w:ind w:left="357" w:hanging="357"/>
        <w:rPr>
          <w:sz w:val="22"/>
          <w:szCs w:val="22"/>
          <w:lang w:val="en-GB"/>
        </w:rPr>
      </w:pPr>
    </w:p>
    <w:p w:rsidR="007903FE" w:rsidRDefault="007903FE">
      <w:pPr>
        <w:tabs>
          <w:tab w:val="left" w:pos="7380"/>
          <w:tab w:val="left" w:pos="7740"/>
          <w:tab w:val="left" w:pos="8280"/>
          <w:tab w:val="left" w:pos="8460"/>
        </w:tabs>
        <w:ind w:left="357" w:hanging="357"/>
        <w:rPr>
          <w:sz w:val="22"/>
          <w:szCs w:val="22"/>
          <w:lang w:val="en-GB"/>
        </w:rPr>
      </w:pPr>
    </w:p>
    <w:p w:rsidR="007903FE" w:rsidRPr="00F77476" w:rsidRDefault="0098250D">
      <w:pPr>
        <w:tabs>
          <w:tab w:val="left" w:pos="7740"/>
          <w:tab w:val="left" w:pos="8460"/>
        </w:tabs>
        <w:spacing w:line="300" w:lineRule="exact"/>
        <w:ind w:left="357" w:hanging="357"/>
        <w:rPr>
          <w:b/>
          <w:bCs/>
          <w:sz w:val="22"/>
          <w:szCs w:val="22"/>
          <w:lang w:val="en-GB"/>
        </w:rPr>
      </w:pPr>
      <w:r w:rsidRPr="00F77476">
        <w:rPr>
          <w:b/>
          <w:bCs/>
          <w:sz w:val="22"/>
          <w:szCs w:val="22"/>
          <w:lang w:val="en-GB"/>
        </w:rPr>
        <w:t xml:space="preserve">Mineralogy </w:t>
      </w:r>
      <w:r w:rsidR="009E4E76" w:rsidRPr="00F77476">
        <w:rPr>
          <w:b/>
          <w:bCs/>
          <w:sz w:val="22"/>
          <w:szCs w:val="22"/>
          <w:lang w:val="en-GB"/>
        </w:rPr>
        <w:t xml:space="preserve">and </w:t>
      </w:r>
      <w:r w:rsidRPr="00F77476">
        <w:rPr>
          <w:b/>
          <w:bCs/>
          <w:sz w:val="22"/>
          <w:szCs w:val="22"/>
          <w:lang w:val="en-GB"/>
        </w:rPr>
        <w:t>Crystallography</w:t>
      </w:r>
      <w:r w:rsidRPr="00F77476">
        <w:rPr>
          <w:b/>
          <w:sz w:val="22"/>
          <w:szCs w:val="22"/>
          <w:lang w:val="en-GB"/>
        </w:rPr>
        <w:tab/>
      </w:r>
      <w:r w:rsidRPr="00F77476">
        <w:rPr>
          <w:rFonts w:ascii="Wingdings 2" w:eastAsia="Wingdings 2" w:hAnsi="Wingdings 2" w:cs="Wingdings 2"/>
          <w:b/>
          <w:sz w:val="22"/>
          <w:szCs w:val="22"/>
          <w:lang w:val="en-GB"/>
        </w:rPr>
        <w:t></w:t>
      </w:r>
      <w:r w:rsidRPr="00F77476">
        <w:rPr>
          <w:b/>
          <w:sz w:val="22"/>
          <w:szCs w:val="22"/>
          <w:lang w:val="en-GB"/>
        </w:rPr>
        <w:tab/>
      </w:r>
      <w:r w:rsidRPr="00F77476">
        <w:rPr>
          <w:rFonts w:ascii="Wingdings 2" w:eastAsia="Wingdings 2" w:hAnsi="Wingdings 2" w:cs="Wingdings 2"/>
          <w:b/>
          <w:sz w:val="22"/>
          <w:szCs w:val="22"/>
          <w:lang w:val="en-GB"/>
        </w:rPr>
        <w:t></w:t>
      </w:r>
    </w:p>
    <w:p w:rsidR="007903FE" w:rsidRDefault="0098250D">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 xml:space="preserve">Properties of minerals &amp; materials - Physics </w:t>
      </w:r>
      <w:r w:rsidR="009E4E76">
        <w:rPr>
          <w:sz w:val="20"/>
          <w:szCs w:val="20"/>
          <w:lang w:val="en-GB"/>
        </w:rPr>
        <w:t xml:space="preserve">and </w:t>
      </w:r>
      <w:r>
        <w:rPr>
          <w:sz w:val="20"/>
          <w:szCs w:val="20"/>
          <w:lang w:val="en-GB"/>
        </w:rPr>
        <w:t>chemistry of minerals</w:t>
      </w:r>
    </w:p>
    <w:p w:rsidR="007903FE" w:rsidRDefault="0098250D">
      <w:pPr>
        <w:tabs>
          <w:tab w:val="left" w:pos="7740"/>
          <w:tab w:val="left" w:pos="8460"/>
        </w:tabs>
        <w:spacing w:line="300" w:lineRule="exact"/>
        <w:ind w:left="357" w:hanging="357"/>
        <w:rPr>
          <w:lang w:val="en-GB"/>
        </w:rPr>
      </w:pPr>
      <w:r>
        <w:rPr>
          <w:sz w:val="20"/>
          <w:szCs w:val="20"/>
          <w:lang w:val="en-GB"/>
        </w:rPr>
        <w:tab/>
        <w:t xml:space="preserve">Crystal structures of minerals </w:t>
      </w:r>
      <w:r w:rsidR="009E4E76">
        <w:rPr>
          <w:sz w:val="20"/>
          <w:szCs w:val="20"/>
          <w:lang w:val="en-GB"/>
        </w:rPr>
        <w:t xml:space="preserve">and </w:t>
      </w:r>
      <w:r>
        <w:rPr>
          <w:sz w:val="20"/>
          <w:szCs w:val="20"/>
          <w:lang w:val="en-GB"/>
        </w:rPr>
        <w:t>related compounds</w:t>
      </w:r>
    </w:p>
    <w:p w:rsidR="007903FE" w:rsidRDefault="0098250D">
      <w:pPr>
        <w:tabs>
          <w:tab w:val="left" w:pos="7740"/>
          <w:tab w:val="left" w:pos="8460"/>
        </w:tabs>
        <w:spacing w:line="300" w:lineRule="exact"/>
        <w:ind w:left="357" w:hanging="357"/>
        <w:rPr>
          <w:lang w:val="en-GB"/>
        </w:rPr>
      </w:pPr>
      <w:r>
        <w:rPr>
          <w:sz w:val="20"/>
          <w:szCs w:val="20"/>
          <w:lang w:val="en-GB"/>
        </w:rPr>
        <w:tab/>
        <w:t xml:space="preserve">Topology </w:t>
      </w:r>
      <w:r w:rsidR="009E4E76">
        <w:rPr>
          <w:sz w:val="20"/>
          <w:szCs w:val="20"/>
          <w:lang w:val="en-GB"/>
        </w:rPr>
        <w:t xml:space="preserve">and </w:t>
      </w:r>
      <w:r>
        <w:rPr>
          <w:sz w:val="20"/>
          <w:szCs w:val="20"/>
          <w:lang w:val="en-GB"/>
        </w:rPr>
        <w:t>modular aspects of crystal structures - Aperiodic &amp; quasi-crystals</w:t>
      </w:r>
    </w:p>
    <w:p w:rsidR="007903FE" w:rsidRDefault="0098250D">
      <w:pPr>
        <w:tabs>
          <w:tab w:val="left" w:pos="7740"/>
          <w:tab w:val="left" w:pos="8460"/>
        </w:tabs>
        <w:spacing w:line="300" w:lineRule="exact"/>
        <w:ind w:left="357" w:hanging="357"/>
        <w:rPr>
          <w:lang w:val="en-GB"/>
        </w:rPr>
      </w:pPr>
      <w:r>
        <w:rPr>
          <w:sz w:val="20"/>
          <w:szCs w:val="20"/>
          <w:lang w:val="en-GB"/>
        </w:rPr>
        <w:tab/>
        <w:t xml:space="preserve">(New) minerals </w:t>
      </w:r>
      <w:r w:rsidR="009E4E76">
        <w:rPr>
          <w:sz w:val="20"/>
          <w:szCs w:val="20"/>
          <w:lang w:val="en-GB"/>
        </w:rPr>
        <w:t xml:space="preserve">and </w:t>
      </w:r>
      <w:r>
        <w:rPr>
          <w:sz w:val="20"/>
          <w:szCs w:val="20"/>
          <w:lang w:val="en-GB"/>
        </w:rPr>
        <w:t>mineral classification</w:t>
      </w:r>
    </w:p>
    <w:p w:rsidR="007903FE" w:rsidRDefault="0098250D">
      <w:pPr>
        <w:tabs>
          <w:tab w:val="left" w:pos="7740"/>
          <w:tab w:val="left" w:pos="8460"/>
        </w:tabs>
        <w:spacing w:line="300" w:lineRule="exact"/>
        <w:ind w:left="357" w:hanging="357"/>
        <w:rPr>
          <w:lang w:val="en-GB"/>
        </w:rPr>
      </w:pPr>
      <w:r>
        <w:rPr>
          <w:sz w:val="20"/>
          <w:szCs w:val="20"/>
          <w:lang w:val="en-GB"/>
        </w:rPr>
        <w:tab/>
        <w:t xml:space="preserve">Phase transitions </w:t>
      </w:r>
      <w:r w:rsidR="009E4E76">
        <w:rPr>
          <w:sz w:val="20"/>
          <w:szCs w:val="20"/>
          <w:lang w:val="en-GB"/>
        </w:rPr>
        <w:t xml:space="preserve">and </w:t>
      </w:r>
      <w:r>
        <w:rPr>
          <w:sz w:val="20"/>
          <w:szCs w:val="20"/>
          <w:lang w:val="en-GB"/>
        </w:rPr>
        <w:t>high-pressure / high-temperature mineralogy</w:t>
      </w:r>
    </w:p>
    <w:p w:rsidR="007903FE" w:rsidRDefault="0098250D">
      <w:pPr>
        <w:tabs>
          <w:tab w:val="left" w:pos="7740"/>
          <w:tab w:val="left" w:pos="8460"/>
        </w:tabs>
        <w:spacing w:line="300" w:lineRule="exact"/>
        <w:ind w:left="357" w:hanging="357"/>
        <w:rPr>
          <w:lang w:val="en-GB"/>
        </w:rPr>
      </w:pPr>
      <w:r>
        <w:rPr>
          <w:sz w:val="20"/>
          <w:szCs w:val="20"/>
          <w:lang w:val="en-GB"/>
        </w:rPr>
        <w:tab/>
        <w:t xml:space="preserve">Neutron </w:t>
      </w:r>
      <w:r w:rsidR="009E4E76">
        <w:rPr>
          <w:sz w:val="20"/>
          <w:szCs w:val="20"/>
          <w:lang w:val="en-GB"/>
        </w:rPr>
        <w:t xml:space="preserve">and </w:t>
      </w:r>
      <w:r>
        <w:rPr>
          <w:sz w:val="20"/>
          <w:szCs w:val="20"/>
          <w:lang w:val="en-GB"/>
        </w:rPr>
        <w:t>electron scattering – Microstructures &amp; textures of minerals</w:t>
      </w:r>
    </w:p>
    <w:p w:rsidR="007903FE" w:rsidRDefault="0098250D">
      <w:pPr>
        <w:tabs>
          <w:tab w:val="left" w:pos="7740"/>
          <w:tab w:val="left" w:pos="8460"/>
        </w:tabs>
        <w:spacing w:line="300" w:lineRule="exact"/>
        <w:ind w:left="357" w:hanging="357"/>
        <w:rPr>
          <w:lang w:val="en-GB"/>
        </w:rPr>
      </w:pPr>
      <w:r>
        <w:rPr>
          <w:sz w:val="20"/>
          <w:szCs w:val="20"/>
          <w:lang w:val="en-GB"/>
        </w:rPr>
        <w:tab/>
        <w:t>Recent analytical developments used in the Earth sciences</w:t>
      </w:r>
    </w:p>
    <w:p w:rsidR="007903FE" w:rsidRDefault="0098250D">
      <w:pPr>
        <w:tabs>
          <w:tab w:val="left" w:pos="7740"/>
          <w:tab w:val="left" w:pos="8460"/>
        </w:tabs>
        <w:spacing w:line="300" w:lineRule="exact"/>
        <w:ind w:left="357" w:hanging="357"/>
        <w:rPr>
          <w:sz w:val="22"/>
          <w:szCs w:val="22"/>
          <w:lang w:val="en-GB"/>
        </w:rPr>
      </w:pPr>
      <w:r>
        <w:rPr>
          <w:sz w:val="22"/>
          <w:szCs w:val="22"/>
          <w:lang w:val="en-GB"/>
        </w:rPr>
        <w:tab/>
      </w:r>
    </w:p>
    <w:p w:rsidR="007903FE" w:rsidRPr="00F77476" w:rsidRDefault="0098250D">
      <w:pPr>
        <w:tabs>
          <w:tab w:val="left" w:pos="7740"/>
          <w:tab w:val="left" w:pos="8460"/>
        </w:tabs>
        <w:spacing w:line="300" w:lineRule="exact"/>
        <w:ind w:left="357" w:hanging="357"/>
        <w:rPr>
          <w:b/>
          <w:bCs/>
          <w:sz w:val="22"/>
          <w:szCs w:val="22"/>
          <w:lang w:val="en-GB"/>
        </w:rPr>
      </w:pPr>
      <w:r w:rsidRPr="00F77476">
        <w:rPr>
          <w:b/>
          <w:bCs/>
          <w:sz w:val="22"/>
          <w:szCs w:val="22"/>
          <w:lang w:val="en-GB"/>
        </w:rPr>
        <w:t xml:space="preserve">Applied </w:t>
      </w:r>
      <w:r w:rsidR="009E4E76" w:rsidRPr="00F77476">
        <w:rPr>
          <w:b/>
          <w:bCs/>
          <w:sz w:val="22"/>
          <w:szCs w:val="22"/>
          <w:lang w:val="en-GB"/>
        </w:rPr>
        <w:t>and</w:t>
      </w:r>
      <w:r w:rsidRPr="00F77476">
        <w:rPr>
          <w:b/>
          <w:bCs/>
          <w:sz w:val="22"/>
          <w:szCs w:val="22"/>
          <w:lang w:val="en-GB"/>
        </w:rPr>
        <w:t xml:space="preserve"> Technical Mineralogy </w:t>
      </w:r>
      <w:r w:rsidRPr="00F77476">
        <w:rPr>
          <w:b/>
          <w:sz w:val="22"/>
          <w:szCs w:val="22"/>
          <w:lang w:val="en-GB"/>
        </w:rPr>
        <w:tab/>
      </w:r>
      <w:r w:rsidRPr="00F77476">
        <w:rPr>
          <w:rFonts w:eastAsia="Wingdings 2"/>
          <w:b/>
          <w:sz w:val="22"/>
          <w:szCs w:val="22"/>
          <w:lang w:val="en-GB"/>
        </w:rPr>
        <w:t></w:t>
      </w:r>
      <w:r w:rsidRPr="00F77476">
        <w:rPr>
          <w:b/>
          <w:sz w:val="22"/>
          <w:szCs w:val="22"/>
          <w:lang w:val="en-GB"/>
        </w:rPr>
        <w:tab/>
      </w:r>
      <w:r w:rsidRPr="00F77476">
        <w:rPr>
          <w:rFonts w:eastAsia="Wingdings 2"/>
          <w:b/>
          <w:sz w:val="22"/>
          <w:szCs w:val="22"/>
          <w:lang w:val="en-GB"/>
        </w:rPr>
        <w:t></w:t>
      </w:r>
    </w:p>
    <w:p w:rsidR="007903FE" w:rsidRDefault="0098250D">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 xml:space="preserve">Environmental mineralogy </w:t>
      </w:r>
      <w:r w:rsidR="009E4E76">
        <w:rPr>
          <w:sz w:val="20"/>
          <w:szCs w:val="20"/>
          <w:lang w:val="en-GB"/>
        </w:rPr>
        <w:t>and</w:t>
      </w:r>
      <w:r>
        <w:rPr>
          <w:sz w:val="20"/>
          <w:szCs w:val="20"/>
          <w:lang w:val="en-GB"/>
        </w:rPr>
        <w:t xml:space="preserve"> technical applications</w:t>
      </w:r>
    </w:p>
    <w:p w:rsidR="007903FE" w:rsidRDefault="0098250D">
      <w:pPr>
        <w:tabs>
          <w:tab w:val="left" w:pos="7740"/>
          <w:tab w:val="left" w:pos="8460"/>
        </w:tabs>
        <w:spacing w:line="300" w:lineRule="exact"/>
        <w:ind w:left="357" w:hanging="357"/>
        <w:rPr>
          <w:lang w:val="en-GB"/>
        </w:rPr>
      </w:pPr>
      <w:r>
        <w:rPr>
          <w:sz w:val="20"/>
          <w:szCs w:val="20"/>
          <w:lang w:val="en-GB"/>
        </w:rPr>
        <w:tab/>
        <w:t xml:space="preserve">Forensic mineralogy - </w:t>
      </w:r>
      <w:proofErr w:type="spellStart"/>
      <w:r w:rsidR="009E4E76">
        <w:rPr>
          <w:sz w:val="20"/>
          <w:szCs w:val="20"/>
          <w:lang w:val="en-GB"/>
        </w:rPr>
        <w:t>a</w:t>
      </w:r>
      <w:r>
        <w:rPr>
          <w:sz w:val="20"/>
          <w:szCs w:val="20"/>
          <w:lang w:val="en-GB"/>
        </w:rPr>
        <w:t>rcheometry</w:t>
      </w:r>
      <w:proofErr w:type="spellEnd"/>
      <w:r>
        <w:rPr>
          <w:sz w:val="20"/>
          <w:szCs w:val="20"/>
          <w:lang w:val="en-GB"/>
        </w:rPr>
        <w:t xml:space="preserve"> </w:t>
      </w:r>
      <w:r w:rsidR="009E4E76">
        <w:rPr>
          <w:sz w:val="20"/>
          <w:szCs w:val="20"/>
          <w:lang w:val="en-GB"/>
        </w:rPr>
        <w:t>and</w:t>
      </w:r>
      <w:r>
        <w:rPr>
          <w:sz w:val="20"/>
          <w:szCs w:val="20"/>
          <w:lang w:val="en-GB"/>
        </w:rPr>
        <w:t xml:space="preserve"> cultural heritage</w:t>
      </w:r>
    </w:p>
    <w:p w:rsidR="007903FE" w:rsidRDefault="0098250D">
      <w:pPr>
        <w:tabs>
          <w:tab w:val="left" w:pos="7740"/>
          <w:tab w:val="left" w:pos="8460"/>
        </w:tabs>
        <w:spacing w:line="300" w:lineRule="exact"/>
        <w:ind w:left="357" w:hanging="357"/>
        <w:rPr>
          <w:lang w:val="en-GB"/>
        </w:rPr>
      </w:pPr>
      <w:r>
        <w:rPr>
          <w:sz w:val="20"/>
          <w:szCs w:val="20"/>
          <w:lang w:val="en-GB"/>
        </w:rPr>
        <w:tab/>
        <w:t xml:space="preserve">Cements, ceramics, glasses </w:t>
      </w:r>
      <w:r w:rsidR="009E4E76">
        <w:rPr>
          <w:sz w:val="20"/>
          <w:szCs w:val="20"/>
          <w:lang w:val="en-GB"/>
        </w:rPr>
        <w:t>and</w:t>
      </w:r>
      <w:r>
        <w:rPr>
          <w:sz w:val="20"/>
          <w:szCs w:val="20"/>
          <w:lang w:val="en-GB"/>
        </w:rPr>
        <w:t xml:space="preserve"> building stones</w:t>
      </w:r>
    </w:p>
    <w:p w:rsidR="007903FE" w:rsidRDefault="0098250D">
      <w:pPr>
        <w:tabs>
          <w:tab w:val="left" w:pos="7740"/>
          <w:tab w:val="left" w:pos="8460"/>
        </w:tabs>
        <w:spacing w:line="300" w:lineRule="exact"/>
        <w:ind w:left="357" w:hanging="357"/>
        <w:rPr>
          <w:lang w:val="en-GB"/>
        </w:rPr>
      </w:pPr>
      <w:r>
        <w:rPr>
          <w:sz w:val="20"/>
          <w:szCs w:val="20"/>
          <w:lang w:val="en-GB"/>
        </w:rPr>
        <w:tab/>
      </w:r>
      <w:proofErr w:type="spellStart"/>
      <w:r>
        <w:rPr>
          <w:sz w:val="20"/>
          <w:szCs w:val="20"/>
          <w:lang w:val="en-GB"/>
        </w:rPr>
        <w:t>Biomineralogy</w:t>
      </w:r>
      <w:proofErr w:type="spellEnd"/>
      <w:r>
        <w:rPr>
          <w:sz w:val="20"/>
          <w:szCs w:val="20"/>
          <w:lang w:val="en-GB"/>
        </w:rPr>
        <w:t xml:space="preserve"> </w:t>
      </w:r>
      <w:r w:rsidR="009E4E76">
        <w:rPr>
          <w:sz w:val="20"/>
          <w:szCs w:val="20"/>
          <w:lang w:val="en-GB"/>
        </w:rPr>
        <w:t xml:space="preserve">and </w:t>
      </w:r>
      <w:proofErr w:type="spellStart"/>
      <w:r>
        <w:rPr>
          <w:sz w:val="20"/>
          <w:szCs w:val="20"/>
          <w:lang w:val="en-GB"/>
        </w:rPr>
        <w:t>biomineralization</w:t>
      </w:r>
      <w:proofErr w:type="spellEnd"/>
    </w:p>
    <w:p w:rsidR="007903FE" w:rsidRDefault="0098250D">
      <w:pPr>
        <w:tabs>
          <w:tab w:val="left" w:pos="7740"/>
          <w:tab w:val="left" w:pos="8460"/>
        </w:tabs>
        <w:spacing w:line="300" w:lineRule="exact"/>
        <w:ind w:left="357" w:hanging="357"/>
        <w:rPr>
          <w:lang w:val="en-GB"/>
        </w:rPr>
      </w:pPr>
      <w:r>
        <w:rPr>
          <w:sz w:val="20"/>
          <w:szCs w:val="20"/>
          <w:lang w:val="en-GB"/>
        </w:rPr>
        <w:tab/>
        <w:t>Mineralogical aspects related to climate change (carbon cycle)</w:t>
      </w:r>
    </w:p>
    <w:p w:rsidR="007903FE" w:rsidRDefault="0098250D">
      <w:pPr>
        <w:tabs>
          <w:tab w:val="left" w:pos="7740"/>
          <w:tab w:val="left" w:pos="8460"/>
        </w:tabs>
        <w:spacing w:line="300" w:lineRule="exact"/>
        <w:ind w:left="357" w:hanging="357"/>
        <w:jc w:val="right"/>
        <w:rPr>
          <w:sz w:val="22"/>
          <w:szCs w:val="22"/>
          <w:lang w:val="en-GB"/>
        </w:rPr>
      </w:pPr>
      <w:r>
        <w:rPr>
          <w:sz w:val="22"/>
          <w:szCs w:val="22"/>
          <w:lang w:val="en-GB"/>
        </w:rPr>
        <w:tab/>
      </w:r>
    </w:p>
    <w:p w:rsidR="007903FE" w:rsidRPr="00F77476" w:rsidRDefault="0098250D">
      <w:pPr>
        <w:tabs>
          <w:tab w:val="left" w:pos="7740"/>
          <w:tab w:val="left" w:pos="8460"/>
        </w:tabs>
        <w:spacing w:line="300" w:lineRule="exact"/>
        <w:ind w:left="357" w:hanging="357"/>
        <w:rPr>
          <w:b/>
          <w:bCs/>
          <w:sz w:val="22"/>
          <w:szCs w:val="22"/>
          <w:lang w:val="en-GB"/>
        </w:rPr>
      </w:pPr>
      <w:r w:rsidRPr="00F77476">
        <w:rPr>
          <w:b/>
          <w:bCs/>
          <w:sz w:val="22"/>
          <w:szCs w:val="22"/>
          <w:lang w:val="en-GB"/>
        </w:rPr>
        <w:t>Environmental and medical mineralogy</w:t>
      </w:r>
      <w:r w:rsidRPr="00F77476">
        <w:rPr>
          <w:b/>
          <w:bCs/>
          <w:sz w:val="22"/>
          <w:szCs w:val="22"/>
          <w:lang w:val="en-GB"/>
        </w:rPr>
        <w:tab/>
      </w:r>
      <w:r w:rsidRPr="00F77476">
        <w:rPr>
          <w:rFonts w:eastAsia="Wingdings 2"/>
          <w:b/>
          <w:sz w:val="22"/>
          <w:szCs w:val="22"/>
          <w:lang w:val="en-GB"/>
        </w:rPr>
        <w:t></w:t>
      </w:r>
      <w:r w:rsidRPr="00F77476">
        <w:rPr>
          <w:b/>
          <w:sz w:val="22"/>
          <w:szCs w:val="22"/>
          <w:lang w:val="en-GB"/>
        </w:rPr>
        <w:tab/>
      </w:r>
      <w:r w:rsidRPr="00F77476">
        <w:rPr>
          <w:rFonts w:eastAsia="Wingdings 2"/>
          <w:b/>
          <w:sz w:val="22"/>
          <w:szCs w:val="22"/>
          <w:lang w:val="en-GB"/>
        </w:rPr>
        <w:t></w:t>
      </w:r>
    </w:p>
    <w:p w:rsidR="007903FE" w:rsidRDefault="0098250D">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Biosphere-geosphere interactions: environmental aspects</w:t>
      </w:r>
    </w:p>
    <w:p w:rsidR="007903FE" w:rsidRDefault="0098250D">
      <w:pPr>
        <w:tabs>
          <w:tab w:val="left" w:pos="7740"/>
          <w:tab w:val="left" w:pos="8460"/>
        </w:tabs>
        <w:spacing w:line="300" w:lineRule="exact"/>
        <w:ind w:left="357" w:hanging="357"/>
        <w:rPr>
          <w:lang w:val="en-GB"/>
        </w:rPr>
      </w:pPr>
      <w:r>
        <w:rPr>
          <w:sz w:val="20"/>
          <w:szCs w:val="20"/>
          <w:lang w:val="en-GB"/>
        </w:rPr>
        <w:tab/>
        <w:t xml:space="preserve">Weathering, dissolution, adsorption, </w:t>
      </w:r>
      <w:r w:rsidR="009E4E76">
        <w:rPr>
          <w:sz w:val="20"/>
          <w:szCs w:val="20"/>
          <w:lang w:val="en-GB"/>
        </w:rPr>
        <w:t xml:space="preserve">and </w:t>
      </w:r>
      <w:r>
        <w:rPr>
          <w:sz w:val="20"/>
          <w:szCs w:val="20"/>
          <w:lang w:val="en-GB"/>
        </w:rPr>
        <w:t>transport processes</w:t>
      </w:r>
    </w:p>
    <w:p w:rsidR="007903FE" w:rsidRDefault="0098250D">
      <w:pPr>
        <w:tabs>
          <w:tab w:val="left" w:pos="7740"/>
          <w:tab w:val="left" w:pos="8460"/>
        </w:tabs>
        <w:spacing w:line="300" w:lineRule="exact"/>
        <w:ind w:left="357" w:hanging="357"/>
        <w:rPr>
          <w:lang w:val="en-GB"/>
        </w:rPr>
      </w:pPr>
      <w:r>
        <w:rPr>
          <w:sz w:val="20"/>
          <w:szCs w:val="20"/>
          <w:lang w:val="en-GB"/>
        </w:rPr>
        <w:tab/>
        <w:t xml:space="preserve">Developments </w:t>
      </w:r>
      <w:r w:rsidR="009E4E76">
        <w:rPr>
          <w:sz w:val="20"/>
          <w:szCs w:val="20"/>
          <w:lang w:val="en-GB"/>
        </w:rPr>
        <w:t xml:space="preserve">and </w:t>
      </w:r>
      <w:r>
        <w:rPr>
          <w:sz w:val="20"/>
          <w:szCs w:val="20"/>
          <w:lang w:val="en-GB"/>
        </w:rPr>
        <w:t>applications of analytical methods</w:t>
      </w:r>
    </w:p>
    <w:p w:rsidR="007903FE" w:rsidRDefault="0098250D">
      <w:pPr>
        <w:tabs>
          <w:tab w:val="left" w:pos="7740"/>
          <w:tab w:val="left" w:pos="8460"/>
        </w:tabs>
        <w:spacing w:line="300" w:lineRule="exact"/>
        <w:ind w:left="357" w:hanging="357"/>
        <w:rPr>
          <w:lang w:val="en-GB"/>
        </w:rPr>
      </w:pPr>
      <w:r>
        <w:rPr>
          <w:sz w:val="20"/>
          <w:szCs w:val="20"/>
          <w:lang w:val="en-GB"/>
        </w:rPr>
        <w:tab/>
        <w:t xml:space="preserve">Stable isotopes in biogeochemistry: </w:t>
      </w:r>
      <w:r w:rsidR="009E4E76">
        <w:rPr>
          <w:sz w:val="20"/>
          <w:szCs w:val="20"/>
          <w:lang w:val="en-GB"/>
        </w:rPr>
        <w:t>e</w:t>
      </w:r>
      <w:r>
        <w:rPr>
          <w:sz w:val="20"/>
          <w:szCs w:val="20"/>
          <w:lang w:val="en-GB"/>
        </w:rPr>
        <w:t>xperiment and theory</w:t>
      </w:r>
    </w:p>
    <w:p w:rsidR="007903FE" w:rsidRPr="009E4E76" w:rsidRDefault="0098250D">
      <w:pPr>
        <w:tabs>
          <w:tab w:val="left" w:pos="7740"/>
          <w:tab w:val="left" w:pos="8460"/>
        </w:tabs>
        <w:spacing w:line="300" w:lineRule="exact"/>
        <w:ind w:left="357" w:hanging="357"/>
        <w:rPr>
          <w:sz w:val="20"/>
          <w:szCs w:val="20"/>
          <w:lang w:val="en-GB"/>
        </w:rPr>
      </w:pPr>
      <w:r>
        <w:rPr>
          <w:sz w:val="20"/>
          <w:szCs w:val="20"/>
          <w:lang w:val="en-GB"/>
        </w:rPr>
        <w:tab/>
        <w:t>Biogenic substances - CO</w:t>
      </w:r>
      <w:r>
        <w:rPr>
          <w:sz w:val="20"/>
          <w:szCs w:val="20"/>
          <w:vertAlign w:val="subscript"/>
          <w:lang w:val="en-GB"/>
        </w:rPr>
        <w:t>2</w:t>
      </w:r>
      <w:r>
        <w:rPr>
          <w:sz w:val="20"/>
          <w:szCs w:val="20"/>
          <w:lang w:val="en-GB"/>
        </w:rPr>
        <w:t xml:space="preserve"> cycle and storage - </w:t>
      </w:r>
      <w:r w:rsidR="009E4E76">
        <w:rPr>
          <w:sz w:val="20"/>
          <w:szCs w:val="20"/>
          <w:lang w:val="en-GB"/>
        </w:rPr>
        <w:t>a</w:t>
      </w:r>
      <w:r>
        <w:rPr>
          <w:sz w:val="20"/>
          <w:szCs w:val="20"/>
          <w:lang w:val="en-GB"/>
        </w:rPr>
        <w:t>nthropogenic environments</w:t>
      </w:r>
    </w:p>
    <w:p w:rsidR="007903FE" w:rsidRDefault="0098250D">
      <w:pPr>
        <w:tabs>
          <w:tab w:val="left" w:pos="7740"/>
          <w:tab w:val="left" w:pos="8460"/>
        </w:tabs>
        <w:spacing w:line="300" w:lineRule="exact"/>
        <w:ind w:left="357" w:hanging="357"/>
        <w:rPr>
          <w:lang w:val="en-GB"/>
        </w:rPr>
      </w:pPr>
      <w:r>
        <w:rPr>
          <w:sz w:val="20"/>
          <w:szCs w:val="20"/>
          <w:lang w:val="en-GB"/>
        </w:rPr>
        <w:tab/>
        <w:t>Biogeochemical interfaces and environmental mineralogy</w:t>
      </w:r>
    </w:p>
    <w:p w:rsidR="007903FE" w:rsidRDefault="007903FE">
      <w:pPr>
        <w:tabs>
          <w:tab w:val="left" w:pos="7740"/>
          <w:tab w:val="left" w:pos="8460"/>
        </w:tabs>
        <w:spacing w:line="300" w:lineRule="exact"/>
        <w:ind w:left="357" w:hanging="357"/>
        <w:rPr>
          <w:sz w:val="22"/>
          <w:szCs w:val="22"/>
          <w:lang w:val="en-GB"/>
        </w:rPr>
      </w:pPr>
    </w:p>
    <w:p w:rsidR="007903FE" w:rsidRPr="00F77476" w:rsidRDefault="0098250D">
      <w:pPr>
        <w:tabs>
          <w:tab w:val="left" w:pos="7740"/>
          <w:tab w:val="left" w:pos="8460"/>
        </w:tabs>
        <w:spacing w:line="300" w:lineRule="exact"/>
        <w:ind w:left="357" w:hanging="357"/>
        <w:rPr>
          <w:b/>
          <w:bCs/>
          <w:sz w:val="22"/>
          <w:szCs w:val="22"/>
          <w:lang w:val="en-GB"/>
        </w:rPr>
      </w:pPr>
      <w:r w:rsidRPr="00F77476">
        <w:rPr>
          <w:b/>
          <w:bCs/>
          <w:sz w:val="22"/>
          <w:szCs w:val="22"/>
          <w:lang w:val="en-GB"/>
        </w:rPr>
        <w:t xml:space="preserve">Petrology </w:t>
      </w:r>
      <w:r w:rsidR="009E4E76" w:rsidRPr="00F77476">
        <w:rPr>
          <w:b/>
          <w:bCs/>
          <w:sz w:val="22"/>
          <w:szCs w:val="22"/>
          <w:lang w:val="en-GB"/>
        </w:rPr>
        <w:t>and</w:t>
      </w:r>
      <w:r w:rsidRPr="00F77476">
        <w:rPr>
          <w:b/>
          <w:bCs/>
          <w:sz w:val="22"/>
          <w:szCs w:val="22"/>
          <w:lang w:val="en-GB"/>
        </w:rPr>
        <w:t xml:space="preserve"> Geochemistry</w:t>
      </w:r>
      <w:r w:rsidRPr="00F77476">
        <w:rPr>
          <w:b/>
          <w:sz w:val="22"/>
          <w:szCs w:val="22"/>
          <w:lang w:val="en-GB"/>
        </w:rPr>
        <w:tab/>
      </w:r>
      <w:r w:rsidRPr="00F77476">
        <w:rPr>
          <w:rFonts w:eastAsia="Wingdings 2"/>
          <w:b/>
          <w:sz w:val="22"/>
          <w:szCs w:val="22"/>
          <w:lang w:val="en-GB"/>
        </w:rPr>
        <w:t></w:t>
      </w:r>
      <w:r w:rsidRPr="00F77476">
        <w:rPr>
          <w:b/>
          <w:sz w:val="22"/>
          <w:szCs w:val="22"/>
          <w:lang w:val="en-GB"/>
        </w:rPr>
        <w:tab/>
      </w:r>
      <w:r w:rsidRPr="00F77476">
        <w:rPr>
          <w:rFonts w:eastAsia="Wingdings 2"/>
          <w:b/>
          <w:sz w:val="22"/>
          <w:szCs w:val="22"/>
          <w:lang w:val="en-GB"/>
        </w:rPr>
        <w:t></w:t>
      </w:r>
    </w:p>
    <w:p w:rsidR="007903FE" w:rsidRDefault="0098250D">
      <w:pPr>
        <w:tabs>
          <w:tab w:val="left" w:pos="7740"/>
          <w:tab w:val="left" w:pos="8460"/>
        </w:tabs>
        <w:spacing w:line="300" w:lineRule="exact"/>
        <w:ind w:left="357" w:hanging="357"/>
        <w:rPr>
          <w:sz w:val="22"/>
          <w:szCs w:val="22"/>
          <w:lang w:val="en-GB"/>
        </w:rPr>
      </w:pPr>
      <w:r>
        <w:rPr>
          <w:sz w:val="22"/>
          <w:szCs w:val="22"/>
          <w:lang w:val="en-GB"/>
        </w:rPr>
        <w:tab/>
      </w:r>
      <w:r>
        <w:rPr>
          <w:sz w:val="20"/>
          <w:szCs w:val="20"/>
          <w:lang w:val="en-GB"/>
        </w:rPr>
        <w:t xml:space="preserve">From melts to rocks </w:t>
      </w:r>
      <w:r w:rsidR="009E4E76">
        <w:rPr>
          <w:sz w:val="20"/>
          <w:szCs w:val="20"/>
          <w:lang w:val="en-GB"/>
        </w:rPr>
        <w:t xml:space="preserve">and </w:t>
      </w:r>
      <w:r>
        <w:rPr>
          <w:sz w:val="20"/>
          <w:szCs w:val="20"/>
          <w:lang w:val="en-GB"/>
        </w:rPr>
        <w:t>P-T evolution of rocks</w:t>
      </w:r>
    </w:p>
    <w:p w:rsidR="007903FE" w:rsidRDefault="0098250D">
      <w:pPr>
        <w:tabs>
          <w:tab w:val="left" w:pos="7740"/>
          <w:tab w:val="left" w:pos="8460"/>
        </w:tabs>
        <w:spacing w:line="300" w:lineRule="exact"/>
        <w:ind w:left="357" w:hanging="357"/>
        <w:rPr>
          <w:lang w:val="en-GB"/>
        </w:rPr>
      </w:pPr>
      <w:r>
        <w:rPr>
          <w:sz w:val="20"/>
          <w:szCs w:val="20"/>
          <w:lang w:val="en-GB"/>
        </w:rPr>
        <w:tab/>
        <w:t xml:space="preserve">Timing </w:t>
      </w:r>
      <w:r w:rsidR="009E4E76">
        <w:rPr>
          <w:sz w:val="20"/>
          <w:szCs w:val="20"/>
          <w:lang w:val="en-GB"/>
        </w:rPr>
        <w:t xml:space="preserve">and </w:t>
      </w:r>
      <w:r>
        <w:rPr>
          <w:sz w:val="20"/>
          <w:szCs w:val="20"/>
          <w:lang w:val="en-GB"/>
        </w:rPr>
        <w:t xml:space="preserve">duration of metamorphic events </w:t>
      </w:r>
      <w:r w:rsidR="009E4E76">
        <w:rPr>
          <w:sz w:val="20"/>
          <w:szCs w:val="20"/>
          <w:lang w:val="en-GB"/>
        </w:rPr>
        <w:t xml:space="preserve">and </w:t>
      </w:r>
      <w:r>
        <w:rPr>
          <w:sz w:val="20"/>
          <w:szCs w:val="20"/>
          <w:lang w:val="en-GB"/>
        </w:rPr>
        <w:t>reactions</w:t>
      </w:r>
    </w:p>
    <w:p w:rsidR="007903FE" w:rsidRDefault="0098250D">
      <w:pPr>
        <w:tabs>
          <w:tab w:val="left" w:pos="7740"/>
          <w:tab w:val="left" w:pos="8460"/>
        </w:tabs>
        <w:spacing w:line="300" w:lineRule="exact"/>
        <w:ind w:left="357" w:hanging="357"/>
        <w:rPr>
          <w:lang w:val="en-GB"/>
        </w:rPr>
      </w:pPr>
      <w:r>
        <w:rPr>
          <w:sz w:val="20"/>
          <w:szCs w:val="20"/>
          <w:lang w:val="en-GB"/>
        </w:rPr>
        <w:tab/>
        <w:t xml:space="preserve">Transport reactions, fluid―mineral―rock interactions </w:t>
      </w:r>
      <w:r w:rsidR="009E4E76">
        <w:rPr>
          <w:sz w:val="20"/>
          <w:szCs w:val="20"/>
          <w:lang w:val="en-GB"/>
        </w:rPr>
        <w:t xml:space="preserve">and </w:t>
      </w:r>
      <w:r>
        <w:rPr>
          <w:sz w:val="20"/>
          <w:szCs w:val="20"/>
          <w:lang w:val="en-GB"/>
        </w:rPr>
        <w:t>interfaces</w:t>
      </w:r>
    </w:p>
    <w:p w:rsidR="007903FE" w:rsidRDefault="0098250D">
      <w:pPr>
        <w:tabs>
          <w:tab w:val="left" w:pos="7740"/>
          <w:tab w:val="left" w:pos="8460"/>
        </w:tabs>
        <w:spacing w:line="300" w:lineRule="exact"/>
        <w:ind w:left="357" w:hanging="357"/>
        <w:rPr>
          <w:lang w:val="en-GB"/>
        </w:rPr>
      </w:pPr>
      <w:r>
        <w:rPr>
          <w:sz w:val="20"/>
          <w:szCs w:val="20"/>
          <w:lang w:val="en-GB"/>
        </w:rPr>
        <w:tab/>
        <w:t xml:space="preserve">Stable </w:t>
      </w:r>
      <w:r w:rsidR="009E4E76">
        <w:rPr>
          <w:sz w:val="20"/>
          <w:szCs w:val="20"/>
          <w:lang w:val="en-GB"/>
        </w:rPr>
        <w:t xml:space="preserve">and </w:t>
      </w:r>
      <w:r>
        <w:rPr>
          <w:sz w:val="20"/>
          <w:szCs w:val="20"/>
          <w:lang w:val="en-GB"/>
        </w:rPr>
        <w:t>radioactive isotopes: clocks &amp; tracers of rock formation/evolution</w:t>
      </w:r>
    </w:p>
    <w:p w:rsidR="007903FE" w:rsidRDefault="0098250D">
      <w:pPr>
        <w:tabs>
          <w:tab w:val="left" w:pos="7740"/>
          <w:tab w:val="left" w:pos="8460"/>
        </w:tabs>
        <w:spacing w:line="300" w:lineRule="exact"/>
        <w:ind w:left="357" w:hanging="357"/>
        <w:rPr>
          <w:lang w:val="en-GB"/>
        </w:rPr>
      </w:pPr>
      <w:r>
        <w:rPr>
          <w:sz w:val="20"/>
          <w:szCs w:val="20"/>
          <w:lang w:val="en-GB"/>
        </w:rPr>
        <w:tab/>
        <w:t xml:space="preserve">Geochronology </w:t>
      </w:r>
      <w:r w:rsidR="009E4E76">
        <w:rPr>
          <w:sz w:val="20"/>
          <w:szCs w:val="20"/>
          <w:lang w:val="en-GB"/>
        </w:rPr>
        <w:t xml:space="preserve">and </w:t>
      </w:r>
      <w:proofErr w:type="spellStart"/>
      <w:r>
        <w:rPr>
          <w:sz w:val="20"/>
          <w:szCs w:val="20"/>
          <w:lang w:val="en-GB"/>
        </w:rPr>
        <w:t>petrochronology</w:t>
      </w:r>
      <w:proofErr w:type="spellEnd"/>
      <w:r>
        <w:rPr>
          <w:sz w:val="20"/>
          <w:szCs w:val="20"/>
          <w:lang w:val="en-GB"/>
        </w:rPr>
        <w:t xml:space="preserve"> - </w:t>
      </w:r>
      <w:r w:rsidR="009E4E76">
        <w:rPr>
          <w:sz w:val="20"/>
          <w:szCs w:val="20"/>
          <w:lang w:val="en-GB"/>
        </w:rPr>
        <w:t>f</w:t>
      </w:r>
      <w:r>
        <w:rPr>
          <w:sz w:val="20"/>
          <w:szCs w:val="20"/>
          <w:lang w:val="en-GB"/>
        </w:rPr>
        <w:t xml:space="preserve">luid processes in the crust </w:t>
      </w:r>
      <w:r w:rsidR="009E4E76">
        <w:rPr>
          <w:sz w:val="20"/>
          <w:szCs w:val="20"/>
          <w:lang w:val="en-GB"/>
        </w:rPr>
        <w:t xml:space="preserve">and </w:t>
      </w:r>
      <w:r>
        <w:rPr>
          <w:sz w:val="20"/>
          <w:szCs w:val="20"/>
          <w:lang w:val="en-GB"/>
        </w:rPr>
        <w:t>mantle</w:t>
      </w:r>
    </w:p>
    <w:p w:rsidR="007903FE" w:rsidRDefault="0098250D">
      <w:pPr>
        <w:tabs>
          <w:tab w:val="left" w:pos="7740"/>
          <w:tab w:val="left" w:pos="8460"/>
        </w:tabs>
        <w:spacing w:line="300" w:lineRule="exact"/>
        <w:ind w:left="357" w:hanging="357"/>
        <w:rPr>
          <w:lang w:val="en-GB"/>
        </w:rPr>
      </w:pPr>
      <w:r>
        <w:rPr>
          <w:sz w:val="20"/>
          <w:szCs w:val="20"/>
          <w:lang w:val="en-GB"/>
        </w:rPr>
        <w:tab/>
        <w:t xml:space="preserve">Sedimentology </w:t>
      </w:r>
      <w:r w:rsidR="009E4E76">
        <w:rPr>
          <w:sz w:val="20"/>
          <w:szCs w:val="20"/>
          <w:lang w:val="en-GB"/>
        </w:rPr>
        <w:t xml:space="preserve">and </w:t>
      </w:r>
      <w:r>
        <w:rPr>
          <w:sz w:val="20"/>
          <w:szCs w:val="20"/>
          <w:lang w:val="en-GB"/>
        </w:rPr>
        <w:t xml:space="preserve">weathering of rocks - </w:t>
      </w:r>
      <w:r w:rsidR="009E4E76">
        <w:rPr>
          <w:sz w:val="20"/>
          <w:szCs w:val="20"/>
          <w:lang w:val="en-GB"/>
        </w:rPr>
        <w:t>t</w:t>
      </w:r>
      <w:r>
        <w:rPr>
          <w:sz w:val="20"/>
          <w:szCs w:val="20"/>
          <w:lang w:val="en-GB"/>
        </w:rPr>
        <w:t xml:space="preserve">hermodynamics </w:t>
      </w:r>
      <w:r w:rsidR="009E4E76">
        <w:rPr>
          <w:sz w:val="20"/>
          <w:szCs w:val="20"/>
          <w:lang w:val="en-GB"/>
        </w:rPr>
        <w:t xml:space="preserve">and </w:t>
      </w:r>
      <w:r>
        <w:rPr>
          <w:sz w:val="20"/>
          <w:szCs w:val="20"/>
          <w:lang w:val="en-GB"/>
        </w:rPr>
        <w:t xml:space="preserve">phase </w:t>
      </w:r>
      <w:proofErr w:type="spellStart"/>
      <w:r>
        <w:rPr>
          <w:sz w:val="20"/>
          <w:szCs w:val="20"/>
          <w:lang w:val="en-GB"/>
        </w:rPr>
        <w:t>equilibria</w:t>
      </w:r>
      <w:proofErr w:type="spellEnd"/>
    </w:p>
    <w:p w:rsidR="007903FE" w:rsidRDefault="0098250D">
      <w:pPr>
        <w:tabs>
          <w:tab w:val="left" w:pos="7740"/>
          <w:tab w:val="left" w:pos="8460"/>
        </w:tabs>
        <w:spacing w:line="300" w:lineRule="exact"/>
        <w:ind w:left="357" w:hanging="357"/>
        <w:rPr>
          <w:lang w:val="en-GB"/>
        </w:rPr>
      </w:pPr>
      <w:r>
        <w:rPr>
          <w:sz w:val="20"/>
          <w:szCs w:val="20"/>
          <w:lang w:val="en-GB"/>
        </w:rPr>
        <w:tab/>
        <w:t xml:space="preserve">Experimental mineralogy, petrology </w:t>
      </w:r>
      <w:r w:rsidR="009E4E76">
        <w:rPr>
          <w:sz w:val="20"/>
          <w:szCs w:val="20"/>
          <w:lang w:val="en-GB"/>
        </w:rPr>
        <w:t xml:space="preserve">and </w:t>
      </w:r>
      <w:r>
        <w:rPr>
          <w:sz w:val="20"/>
          <w:szCs w:val="20"/>
          <w:lang w:val="en-GB"/>
        </w:rPr>
        <w:t xml:space="preserve">geochemistry - </w:t>
      </w:r>
      <w:r w:rsidR="009E4E76">
        <w:rPr>
          <w:sz w:val="20"/>
          <w:szCs w:val="20"/>
          <w:lang w:val="en-GB"/>
        </w:rPr>
        <w:t>t</w:t>
      </w:r>
      <w:r>
        <w:rPr>
          <w:sz w:val="20"/>
          <w:szCs w:val="20"/>
          <w:lang w:val="en-GB"/>
        </w:rPr>
        <w:t>he deep Earth and beyond</w:t>
      </w:r>
    </w:p>
    <w:p w:rsidR="007903FE" w:rsidRDefault="0098250D">
      <w:pPr>
        <w:tabs>
          <w:tab w:val="left" w:pos="7740"/>
          <w:tab w:val="left" w:pos="8460"/>
        </w:tabs>
        <w:spacing w:line="300" w:lineRule="exact"/>
        <w:ind w:left="357" w:hanging="357"/>
        <w:rPr>
          <w:lang w:val="en-GB"/>
        </w:rPr>
      </w:pPr>
      <w:r>
        <w:rPr>
          <w:sz w:val="20"/>
          <w:szCs w:val="20"/>
          <w:lang w:val="en-GB"/>
        </w:rPr>
        <w:tab/>
      </w:r>
      <w:proofErr w:type="spellStart"/>
      <w:r>
        <w:rPr>
          <w:sz w:val="20"/>
          <w:szCs w:val="20"/>
          <w:lang w:val="en-GB"/>
        </w:rPr>
        <w:t>Astromineralogy</w:t>
      </w:r>
      <w:proofErr w:type="spellEnd"/>
      <w:r>
        <w:rPr>
          <w:sz w:val="20"/>
          <w:szCs w:val="20"/>
          <w:lang w:val="en-GB"/>
        </w:rPr>
        <w:t xml:space="preserve">, early solar system </w:t>
      </w:r>
      <w:r w:rsidR="009E4E76">
        <w:rPr>
          <w:sz w:val="20"/>
          <w:szCs w:val="20"/>
          <w:lang w:val="en-GB"/>
        </w:rPr>
        <w:t xml:space="preserve">and </w:t>
      </w:r>
      <w:r>
        <w:rPr>
          <w:sz w:val="20"/>
          <w:szCs w:val="20"/>
          <w:lang w:val="en-GB"/>
        </w:rPr>
        <w:t>the mineral record of impact events</w:t>
      </w:r>
    </w:p>
    <w:p w:rsidR="007903FE" w:rsidRDefault="007903FE">
      <w:pPr>
        <w:tabs>
          <w:tab w:val="left" w:pos="7740"/>
          <w:tab w:val="left" w:pos="8460"/>
        </w:tabs>
        <w:spacing w:line="300" w:lineRule="exact"/>
        <w:ind w:left="357" w:hanging="357"/>
        <w:rPr>
          <w:sz w:val="22"/>
          <w:szCs w:val="22"/>
          <w:lang w:val="en-GB"/>
        </w:rPr>
      </w:pPr>
    </w:p>
    <w:p w:rsidR="007903FE" w:rsidRPr="00F77476" w:rsidRDefault="0098250D">
      <w:pPr>
        <w:tabs>
          <w:tab w:val="left" w:pos="7740"/>
          <w:tab w:val="left" w:pos="8460"/>
        </w:tabs>
        <w:spacing w:line="300" w:lineRule="exact"/>
        <w:ind w:left="357" w:hanging="357"/>
        <w:rPr>
          <w:b/>
          <w:bCs/>
          <w:sz w:val="22"/>
          <w:szCs w:val="22"/>
          <w:lang w:val="en-GB"/>
        </w:rPr>
      </w:pPr>
      <w:r w:rsidRPr="00F77476">
        <w:rPr>
          <w:b/>
          <w:bCs/>
          <w:sz w:val="22"/>
          <w:szCs w:val="22"/>
          <w:lang w:val="en-GB"/>
        </w:rPr>
        <w:t xml:space="preserve">Economic Geology </w:t>
      </w:r>
      <w:r w:rsidR="009E4E76" w:rsidRPr="00F77476">
        <w:rPr>
          <w:b/>
          <w:bCs/>
          <w:sz w:val="22"/>
          <w:szCs w:val="22"/>
          <w:lang w:val="en-GB"/>
        </w:rPr>
        <w:t>and</w:t>
      </w:r>
      <w:r w:rsidRPr="00F77476">
        <w:rPr>
          <w:b/>
          <w:bCs/>
          <w:sz w:val="22"/>
          <w:szCs w:val="22"/>
          <w:lang w:val="en-GB"/>
        </w:rPr>
        <w:t xml:space="preserve"> Ore Deposits</w:t>
      </w:r>
      <w:r w:rsidRPr="00F77476">
        <w:rPr>
          <w:b/>
          <w:sz w:val="22"/>
          <w:szCs w:val="22"/>
          <w:lang w:val="en-GB"/>
        </w:rPr>
        <w:tab/>
      </w:r>
      <w:r w:rsidRPr="00F77476">
        <w:rPr>
          <w:rFonts w:eastAsia="Wingdings 2"/>
          <w:b/>
          <w:sz w:val="22"/>
          <w:szCs w:val="22"/>
          <w:lang w:val="en-GB"/>
        </w:rPr>
        <w:t></w:t>
      </w:r>
      <w:r w:rsidRPr="00F77476">
        <w:rPr>
          <w:b/>
          <w:sz w:val="22"/>
          <w:szCs w:val="22"/>
          <w:lang w:val="en-GB"/>
        </w:rPr>
        <w:tab/>
      </w:r>
      <w:r w:rsidRPr="00F77476">
        <w:rPr>
          <w:rFonts w:eastAsia="Wingdings 2"/>
          <w:b/>
          <w:sz w:val="22"/>
          <w:szCs w:val="22"/>
          <w:lang w:val="en-GB"/>
        </w:rPr>
        <w:t></w:t>
      </w:r>
    </w:p>
    <w:p w:rsidR="007903FE" w:rsidRPr="00F77476" w:rsidRDefault="0098250D">
      <w:pPr>
        <w:tabs>
          <w:tab w:val="left" w:pos="7740"/>
          <w:tab w:val="left" w:pos="8460"/>
        </w:tabs>
        <w:spacing w:line="300" w:lineRule="exact"/>
        <w:ind w:left="357" w:hanging="357"/>
        <w:rPr>
          <w:sz w:val="20"/>
          <w:szCs w:val="20"/>
          <w:lang w:val="en-GB"/>
        </w:rPr>
      </w:pPr>
      <w:r>
        <w:rPr>
          <w:sz w:val="22"/>
          <w:szCs w:val="22"/>
          <w:lang w:val="en-GB"/>
        </w:rPr>
        <w:tab/>
      </w:r>
      <w:r w:rsidRPr="00F77476">
        <w:rPr>
          <w:sz w:val="20"/>
          <w:szCs w:val="20"/>
          <w:lang w:val="en-GB"/>
        </w:rPr>
        <w:t xml:space="preserve">Raw materials &amp; metals - Industrial, economic </w:t>
      </w:r>
      <w:r w:rsidR="009E4E76" w:rsidRPr="00F77476">
        <w:rPr>
          <w:sz w:val="20"/>
          <w:szCs w:val="20"/>
          <w:lang w:val="en-GB"/>
        </w:rPr>
        <w:t xml:space="preserve">and </w:t>
      </w:r>
      <w:r w:rsidRPr="00F77476">
        <w:rPr>
          <w:sz w:val="20"/>
          <w:szCs w:val="20"/>
          <w:lang w:val="en-GB"/>
        </w:rPr>
        <w:t>ore minerals</w:t>
      </w:r>
    </w:p>
    <w:p w:rsidR="007903FE" w:rsidRPr="00F77476" w:rsidRDefault="0098250D">
      <w:pPr>
        <w:tabs>
          <w:tab w:val="left" w:pos="7740"/>
          <w:tab w:val="left" w:pos="8460"/>
        </w:tabs>
        <w:spacing w:line="300" w:lineRule="exact"/>
        <w:ind w:left="357" w:hanging="357"/>
        <w:rPr>
          <w:sz w:val="20"/>
          <w:szCs w:val="20"/>
          <w:lang w:val="en-GB"/>
        </w:rPr>
      </w:pPr>
      <w:r w:rsidRPr="00F77476">
        <w:rPr>
          <w:sz w:val="20"/>
          <w:szCs w:val="20"/>
          <w:lang w:val="en-GB"/>
        </w:rPr>
        <w:tab/>
        <w:t xml:space="preserve">Critical </w:t>
      </w:r>
      <w:proofErr w:type="spellStart"/>
      <w:r w:rsidRPr="00F77476">
        <w:rPr>
          <w:sz w:val="20"/>
          <w:szCs w:val="20"/>
          <w:lang w:val="en-GB"/>
        </w:rPr>
        <w:t>geomaterial</w:t>
      </w:r>
      <w:proofErr w:type="spellEnd"/>
      <w:r w:rsidRPr="00F77476">
        <w:rPr>
          <w:sz w:val="20"/>
          <w:szCs w:val="20"/>
          <w:lang w:val="en-GB"/>
        </w:rPr>
        <w:t xml:space="preserve"> - (Deposit) modelling </w:t>
      </w:r>
      <w:r w:rsidR="009E4E76" w:rsidRPr="00F77476">
        <w:rPr>
          <w:sz w:val="20"/>
          <w:szCs w:val="20"/>
          <w:lang w:val="en-GB"/>
        </w:rPr>
        <w:t xml:space="preserve">and </w:t>
      </w:r>
      <w:r w:rsidRPr="00F77476">
        <w:rPr>
          <w:sz w:val="20"/>
          <w:szCs w:val="20"/>
          <w:lang w:val="en-GB"/>
        </w:rPr>
        <w:t>mapping</w:t>
      </w:r>
    </w:p>
    <w:p w:rsidR="007903FE" w:rsidRPr="00F77476" w:rsidRDefault="0098250D">
      <w:pPr>
        <w:tabs>
          <w:tab w:val="left" w:pos="7740"/>
          <w:tab w:val="left" w:pos="8460"/>
        </w:tabs>
        <w:spacing w:line="300" w:lineRule="exact"/>
        <w:ind w:left="357" w:hanging="357"/>
        <w:rPr>
          <w:sz w:val="20"/>
          <w:szCs w:val="20"/>
          <w:lang w:val="en-GB"/>
        </w:rPr>
      </w:pPr>
      <w:r w:rsidRPr="00F77476">
        <w:rPr>
          <w:sz w:val="20"/>
          <w:szCs w:val="20"/>
          <w:lang w:val="en-GB"/>
        </w:rPr>
        <w:tab/>
      </w:r>
      <w:proofErr w:type="spellStart"/>
      <w:r w:rsidRPr="00F77476">
        <w:rPr>
          <w:sz w:val="20"/>
          <w:szCs w:val="20"/>
          <w:lang w:val="en-GB"/>
        </w:rPr>
        <w:t>Geometallurgical</w:t>
      </w:r>
      <w:proofErr w:type="spellEnd"/>
      <w:r w:rsidRPr="00F77476">
        <w:rPr>
          <w:sz w:val="20"/>
          <w:szCs w:val="20"/>
          <w:lang w:val="en-GB"/>
        </w:rPr>
        <w:t xml:space="preserve"> aspects in the beneficiation of metallic ore deposits</w:t>
      </w:r>
    </w:p>
    <w:p w:rsidR="007903FE" w:rsidRPr="00F77476" w:rsidRDefault="0098250D">
      <w:pPr>
        <w:tabs>
          <w:tab w:val="left" w:pos="7740"/>
          <w:tab w:val="left" w:pos="8460"/>
        </w:tabs>
        <w:spacing w:line="300" w:lineRule="exact"/>
        <w:ind w:left="357" w:hanging="357"/>
        <w:rPr>
          <w:sz w:val="20"/>
          <w:szCs w:val="20"/>
          <w:lang w:val="en-GB"/>
        </w:rPr>
      </w:pPr>
      <w:r w:rsidRPr="00F77476">
        <w:rPr>
          <w:sz w:val="20"/>
          <w:szCs w:val="20"/>
          <w:lang w:val="en-GB"/>
        </w:rPr>
        <w:tab/>
        <w:t>Genesis of ore &amp; mineral deposits - Field studies - Supergene enrichments</w:t>
      </w:r>
    </w:p>
    <w:p w:rsidR="007903FE" w:rsidRDefault="007903FE">
      <w:pPr>
        <w:tabs>
          <w:tab w:val="left" w:pos="7740"/>
          <w:tab w:val="left" w:pos="8460"/>
        </w:tabs>
        <w:spacing w:line="300" w:lineRule="exact"/>
        <w:ind w:left="357" w:hanging="357"/>
        <w:rPr>
          <w:sz w:val="22"/>
          <w:szCs w:val="22"/>
          <w:lang w:val="en-GB"/>
        </w:rPr>
      </w:pPr>
    </w:p>
    <w:p w:rsidR="007903FE" w:rsidRPr="00F77476" w:rsidRDefault="0098250D">
      <w:pPr>
        <w:tabs>
          <w:tab w:val="left" w:pos="7740"/>
          <w:tab w:val="left" w:pos="8460"/>
        </w:tabs>
        <w:spacing w:line="300" w:lineRule="exact"/>
        <w:ind w:left="357" w:hanging="357"/>
        <w:rPr>
          <w:b/>
          <w:bCs/>
          <w:sz w:val="22"/>
          <w:szCs w:val="22"/>
          <w:lang w:val="en-GB"/>
        </w:rPr>
      </w:pPr>
      <w:r w:rsidRPr="00F77476">
        <w:rPr>
          <w:b/>
          <w:bCs/>
          <w:sz w:val="22"/>
          <w:szCs w:val="22"/>
          <w:lang w:val="en-GB"/>
        </w:rPr>
        <w:t>Open Sessions</w:t>
      </w:r>
      <w:r w:rsidRPr="00F77476">
        <w:rPr>
          <w:b/>
          <w:sz w:val="22"/>
          <w:szCs w:val="22"/>
          <w:lang w:val="en-GB"/>
        </w:rPr>
        <w:tab/>
      </w:r>
      <w:r w:rsidRPr="00F77476">
        <w:rPr>
          <w:rFonts w:eastAsia="Wingdings 2"/>
          <w:b/>
          <w:sz w:val="22"/>
          <w:szCs w:val="22"/>
          <w:lang w:val="en-GB"/>
        </w:rPr>
        <w:t></w:t>
      </w:r>
      <w:r w:rsidRPr="00F77476">
        <w:rPr>
          <w:b/>
          <w:sz w:val="22"/>
          <w:szCs w:val="22"/>
          <w:lang w:val="en-GB"/>
        </w:rPr>
        <w:tab/>
      </w:r>
      <w:r w:rsidRPr="00F77476">
        <w:rPr>
          <w:rFonts w:eastAsia="Wingdings 2"/>
          <w:b/>
          <w:sz w:val="22"/>
          <w:szCs w:val="22"/>
          <w:lang w:val="en-GB"/>
        </w:rPr>
        <w:t></w:t>
      </w:r>
    </w:p>
    <w:p w:rsidR="007903FE" w:rsidRPr="00F77476" w:rsidRDefault="0098250D">
      <w:pPr>
        <w:tabs>
          <w:tab w:val="left" w:pos="7740"/>
          <w:tab w:val="left" w:pos="8460"/>
        </w:tabs>
        <w:spacing w:line="300" w:lineRule="exact"/>
        <w:ind w:left="357" w:hanging="357"/>
        <w:rPr>
          <w:sz w:val="20"/>
          <w:szCs w:val="20"/>
          <w:lang w:val="en-GB"/>
        </w:rPr>
      </w:pPr>
      <w:r>
        <w:rPr>
          <w:sz w:val="22"/>
          <w:szCs w:val="22"/>
          <w:lang w:val="en-GB"/>
        </w:rPr>
        <w:tab/>
      </w:r>
      <w:r w:rsidRPr="00F77476">
        <w:rPr>
          <w:sz w:val="20"/>
          <w:szCs w:val="20"/>
          <w:lang w:val="en-GB"/>
        </w:rPr>
        <w:t xml:space="preserve">Computer programmes - </w:t>
      </w:r>
      <w:r w:rsidR="009E4E76" w:rsidRPr="00F77476">
        <w:rPr>
          <w:sz w:val="20"/>
          <w:szCs w:val="20"/>
          <w:lang w:val="en-GB"/>
        </w:rPr>
        <w:t>g</w:t>
      </w:r>
      <w:r w:rsidRPr="00F77476">
        <w:rPr>
          <w:sz w:val="20"/>
          <w:szCs w:val="20"/>
          <w:lang w:val="en-GB"/>
        </w:rPr>
        <w:t xml:space="preserve">emmology </w:t>
      </w:r>
      <w:r w:rsidR="009E4E76" w:rsidRPr="00F77476">
        <w:rPr>
          <w:sz w:val="20"/>
          <w:szCs w:val="20"/>
          <w:lang w:val="en-GB"/>
        </w:rPr>
        <w:t xml:space="preserve">and </w:t>
      </w:r>
      <w:r w:rsidRPr="00F77476">
        <w:rPr>
          <w:sz w:val="20"/>
          <w:szCs w:val="20"/>
          <w:lang w:val="en-GB"/>
        </w:rPr>
        <w:t>gemstones</w:t>
      </w:r>
    </w:p>
    <w:p w:rsidR="007903FE" w:rsidRPr="00F77476" w:rsidRDefault="0098250D">
      <w:pPr>
        <w:tabs>
          <w:tab w:val="left" w:pos="7740"/>
          <w:tab w:val="left" w:pos="8460"/>
        </w:tabs>
        <w:spacing w:line="300" w:lineRule="exact"/>
        <w:ind w:left="357" w:hanging="357"/>
        <w:rPr>
          <w:sz w:val="20"/>
          <w:szCs w:val="20"/>
          <w:lang w:val="en-GB"/>
        </w:rPr>
      </w:pPr>
      <w:r w:rsidRPr="00F77476">
        <w:rPr>
          <w:sz w:val="20"/>
          <w:szCs w:val="20"/>
          <w:lang w:val="en-GB"/>
        </w:rPr>
        <w:tab/>
        <w:t xml:space="preserve">Mineral history &amp; teaching - </w:t>
      </w:r>
      <w:r w:rsidR="009E4E76" w:rsidRPr="00F77476">
        <w:rPr>
          <w:sz w:val="20"/>
          <w:szCs w:val="20"/>
          <w:lang w:val="en-GB"/>
        </w:rPr>
        <w:t>m</w:t>
      </w:r>
      <w:r w:rsidRPr="00F77476">
        <w:rPr>
          <w:sz w:val="20"/>
          <w:szCs w:val="20"/>
          <w:lang w:val="en-GB"/>
        </w:rPr>
        <w:t xml:space="preserve">ineralogical museums </w:t>
      </w:r>
      <w:r w:rsidR="009E4E76" w:rsidRPr="00F77476">
        <w:rPr>
          <w:sz w:val="20"/>
          <w:szCs w:val="20"/>
          <w:lang w:val="en-GB"/>
        </w:rPr>
        <w:t xml:space="preserve">and </w:t>
      </w:r>
      <w:r w:rsidRPr="00F77476">
        <w:rPr>
          <w:sz w:val="20"/>
          <w:szCs w:val="20"/>
          <w:lang w:val="en-GB"/>
        </w:rPr>
        <w:t>collections</w:t>
      </w:r>
    </w:p>
    <w:p w:rsidR="007903FE" w:rsidRPr="00F77476" w:rsidRDefault="0098250D">
      <w:pPr>
        <w:tabs>
          <w:tab w:val="left" w:pos="7740"/>
          <w:tab w:val="left" w:pos="8460"/>
        </w:tabs>
        <w:spacing w:line="300" w:lineRule="exact"/>
        <w:ind w:left="357" w:hanging="357"/>
        <w:rPr>
          <w:sz w:val="20"/>
          <w:szCs w:val="20"/>
          <w:lang w:val="en-GB"/>
        </w:rPr>
      </w:pPr>
      <w:r w:rsidRPr="00F77476">
        <w:rPr>
          <w:sz w:val="20"/>
          <w:szCs w:val="20"/>
          <w:lang w:val="en-GB"/>
        </w:rPr>
        <w:tab/>
        <w:t xml:space="preserve">Other general aspects of </w:t>
      </w:r>
      <w:r w:rsidR="009E4E76" w:rsidRPr="00F77476">
        <w:rPr>
          <w:sz w:val="20"/>
          <w:szCs w:val="20"/>
          <w:lang w:val="en-GB"/>
        </w:rPr>
        <w:t>m</w:t>
      </w:r>
      <w:r w:rsidRPr="00F77476">
        <w:rPr>
          <w:sz w:val="20"/>
          <w:szCs w:val="20"/>
          <w:lang w:val="en-GB"/>
        </w:rPr>
        <w:t xml:space="preserve">ineralogy, </w:t>
      </w:r>
      <w:r w:rsidR="009E4E76" w:rsidRPr="00F77476">
        <w:rPr>
          <w:sz w:val="20"/>
          <w:szCs w:val="20"/>
          <w:lang w:val="en-GB"/>
        </w:rPr>
        <w:t>p</w:t>
      </w:r>
      <w:r w:rsidRPr="00F77476">
        <w:rPr>
          <w:sz w:val="20"/>
          <w:szCs w:val="20"/>
          <w:lang w:val="en-GB"/>
        </w:rPr>
        <w:t xml:space="preserve">etrology, and </w:t>
      </w:r>
      <w:r w:rsidR="009E4E76" w:rsidRPr="00F77476">
        <w:rPr>
          <w:sz w:val="20"/>
          <w:szCs w:val="20"/>
          <w:lang w:val="en-GB"/>
        </w:rPr>
        <w:t>g</w:t>
      </w:r>
      <w:r w:rsidRPr="00F77476">
        <w:rPr>
          <w:sz w:val="20"/>
          <w:szCs w:val="20"/>
          <w:lang w:val="en-GB"/>
        </w:rPr>
        <w:t>eochemistry</w:t>
      </w:r>
    </w:p>
    <w:sectPr w:rsidR="007903FE" w:rsidRPr="00F77476" w:rsidSect="00C847CA">
      <w:headerReference w:type="default" r:id="rId7"/>
      <w:pgSz w:w="11906" w:h="16838"/>
      <w:pgMar w:top="1418" w:right="1418" w:bottom="720" w:left="1418"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3F" w:rsidRDefault="0098250D">
      <w:r>
        <w:separator/>
      </w:r>
    </w:p>
  </w:endnote>
  <w:endnote w:type="continuationSeparator" w:id="0">
    <w:p w:rsidR="00CE183F" w:rsidRDefault="0098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3F" w:rsidRDefault="0098250D">
      <w:r>
        <w:separator/>
      </w:r>
    </w:p>
  </w:footnote>
  <w:footnote w:type="continuationSeparator" w:id="0">
    <w:p w:rsidR="00CE183F" w:rsidRDefault="0098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FE" w:rsidRDefault="0098250D">
    <w:pPr>
      <w:pStyle w:val="Kopfzeile"/>
      <w:rPr>
        <w:b/>
        <w:bCs/>
        <w:smallCaps/>
        <w:lang w:val="en-GB"/>
      </w:rPr>
    </w:pPr>
    <w:r>
      <w:rPr>
        <w:b/>
        <w:bCs/>
        <w:smallCaps/>
        <w:lang w:val="en-GB"/>
      </w:rPr>
      <w:t xml:space="preserve">MinWien2023  </w:t>
    </w:r>
    <w:r>
      <w:rPr>
        <w:b/>
        <w:bCs/>
        <w:smallCaps/>
      </w:rPr>
      <w:tab/>
    </w:r>
    <w:r>
      <w:rPr>
        <w:b/>
        <w:bCs/>
        <w:smallCaps/>
        <w:lang w:val="en-GB"/>
      </w:rPr>
      <w:t>17 to 21 September 2023</w:t>
    </w:r>
    <w:r>
      <w:rPr>
        <w:b/>
        <w:bCs/>
        <w:smallCaps/>
      </w:rPr>
      <w:tab/>
    </w:r>
    <w:r>
      <w:rPr>
        <w:b/>
        <w:bCs/>
        <w:smallCaps/>
        <w:lang w:val="en-GB"/>
      </w:rPr>
      <w:t>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903FE"/>
    <w:rsid w:val="00231471"/>
    <w:rsid w:val="006C6EA4"/>
    <w:rsid w:val="007903FE"/>
    <w:rsid w:val="007D32C5"/>
    <w:rsid w:val="0098250D"/>
    <w:rsid w:val="009E4E76"/>
    <w:rsid w:val="00C847CA"/>
    <w:rsid w:val="00CE183F"/>
    <w:rsid w:val="00F774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8D7E9-9CE1-490B-A130-89445B4B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23A2"/>
    <w:rPr>
      <w:rFonts w:ascii="Arial" w:hAnsi="Arial" w:cs="Arial"/>
      <w:sz w:val="24"/>
      <w:szCs w:val="24"/>
      <w:lang w:eastAsia="zh-CN"/>
    </w:rPr>
  </w:style>
  <w:style w:type="paragraph" w:styleId="berschrift1">
    <w:name w:val="heading 1"/>
    <w:basedOn w:val="berschrift"/>
    <w:next w:val="Textkrper"/>
    <w:link w:val="berschrift1Zchn"/>
    <w:uiPriority w:val="99"/>
    <w:qFormat/>
    <w:rsid w:val="00330B74"/>
    <w:pPr>
      <w:outlineLvl w:val="0"/>
    </w:pPr>
    <w:rPr>
      <w:rFonts w:ascii="Liberation Serif" w:hAnsi="Liberation Serif" w:cs="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qFormat/>
    <w:locked/>
    <w:rPr>
      <w:rFonts w:ascii="Cambria" w:hAnsi="Cambria" w:cs="Cambria"/>
      <w:b/>
      <w:bCs/>
      <w:kern w:val="2"/>
      <w:sz w:val="32"/>
      <w:szCs w:val="32"/>
      <w:lang w:eastAsia="zh-CN"/>
    </w:rPr>
  </w:style>
  <w:style w:type="character" w:customStyle="1" w:styleId="Bekezdsalap-bettpusa">
    <w:name w:val="Bekezdés alap-betűtípusa"/>
    <w:uiPriority w:val="99"/>
    <w:qFormat/>
    <w:rsid w:val="00F523A2"/>
  </w:style>
  <w:style w:type="character" w:styleId="Hyperlink">
    <w:name w:val="Hyperlink"/>
    <w:basedOn w:val="Bekezdsalap-bettpusa"/>
    <w:uiPriority w:val="99"/>
    <w:rsid w:val="00F523A2"/>
    <w:rPr>
      <w:color w:val="0000FF"/>
      <w:u w:val="single"/>
    </w:rPr>
  </w:style>
  <w:style w:type="character" w:customStyle="1" w:styleId="HeaderChar">
    <w:name w:val="Header Char"/>
    <w:uiPriority w:val="99"/>
    <w:qFormat/>
    <w:locked/>
    <w:rsid w:val="00F523A2"/>
    <w:rPr>
      <w:rFonts w:ascii="Arial" w:hAnsi="Arial" w:cs="Arial"/>
      <w:sz w:val="24"/>
      <w:szCs w:val="24"/>
      <w:lang w:val="de-DE" w:eastAsia="zh-CN"/>
    </w:rPr>
  </w:style>
  <w:style w:type="character" w:customStyle="1" w:styleId="FooterChar">
    <w:name w:val="Footer Char"/>
    <w:uiPriority w:val="99"/>
    <w:qFormat/>
    <w:locked/>
    <w:rsid w:val="00F523A2"/>
    <w:rPr>
      <w:rFonts w:ascii="Arial" w:hAnsi="Arial" w:cs="Arial"/>
      <w:sz w:val="24"/>
      <w:szCs w:val="24"/>
      <w:lang w:val="de-DE" w:eastAsia="zh-CN"/>
    </w:rPr>
  </w:style>
  <w:style w:type="character" w:customStyle="1" w:styleId="TextkrperZchn">
    <w:name w:val="Textkörper Zchn"/>
    <w:basedOn w:val="Absatz-Standardschriftart"/>
    <w:link w:val="Textkrper"/>
    <w:uiPriority w:val="99"/>
    <w:semiHidden/>
    <w:qFormat/>
    <w:locked/>
    <w:rPr>
      <w:rFonts w:ascii="Arial" w:hAnsi="Arial" w:cs="Arial"/>
      <w:sz w:val="24"/>
      <w:szCs w:val="24"/>
      <w:lang w:eastAsia="zh-CN"/>
    </w:rPr>
  </w:style>
  <w:style w:type="character" w:customStyle="1" w:styleId="KopfzeileZchn">
    <w:name w:val="Kopfzeile Zchn"/>
    <w:basedOn w:val="Absatz-Standardschriftart"/>
    <w:link w:val="Kopfzeile"/>
    <w:uiPriority w:val="99"/>
    <w:semiHidden/>
    <w:qFormat/>
    <w:locked/>
    <w:rPr>
      <w:rFonts w:ascii="Arial" w:hAnsi="Arial" w:cs="Arial"/>
      <w:sz w:val="24"/>
      <w:szCs w:val="24"/>
      <w:lang w:eastAsia="zh-CN"/>
    </w:rPr>
  </w:style>
  <w:style w:type="character" w:customStyle="1" w:styleId="FuzeileZchn">
    <w:name w:val="Fußzeile Zchn"/>
    <w:basedOn w:val="Absatz-Standardschriftart"/>
    <w:link w:val="Fuzeile"/>
    <w:uiPriority w:val="99"/>
    <w:semiHidden/>
    <w:qFormat/>
    <w:locked/>
    <w:rPr>
      <w:rFonts w:ascii="Arial" w:hAnsi="Arial" w:cs="Arial"/>
      <w:sz w:val="24"/>
      <w:szCs w:val="24"/>
      <w:lang w:eastAsia="zh-CN"/>
    </w:rPr>
  </w:style>
  <w:style w:type="paragraph" w:customStyle="1" w:styleId="berschrift">
    <w:name w:val="Überschrift"/>
    <w:basedOn w:val="Standard"/>
    <w:next w:val="Textkrper"/>
    <w:uiPriority w:val="99"/>
    <w:qFormat/>
    <w:rsid w:val="00F523A2"/>
    <w:pPr>
      <w:keepNext/>
      <w:spacing w:before="240" w:after="120"/>
    </w:pPr>
    <w:rPr>
      <w:sz w:val="28"/>
      <w:szCs w:val="28"/>
    </w:rPr>
  </w:style>
  <w:style w:type="paragraph" w:styleId="Textkrper">
    <w:name w:val="Body Text"/>
    <w:basedOn w:val="Standard"/>
    <w:link w:val="TextkrperZchn"/>
    <w:uiPriority w:val="99"/>
    <w:rsid w:val="00F523A2"/>
    <w:pPr>
      <w:spacing w:after="120"/>
    </w:pPr>
  </w:style>
  <w:style w:type="paragraph" w:styleId="Liste">
    <w:name w:val="List"/>
    <w:basedOn w:val="Textkrper"/>
    <w:uiPriority w:val="99"/>
    <w:rsid w:val="00F523A2"/>
  </w:style>
  <w:style w:type="paragraph" w:styleId="Beschriftung">
    <w:name w:val="caption"/>
    <w:basedOn w:val="Standard"/>
    <w:uiPriority w:val="99"/>
    <w:qFormat/>
    <w:rsid w:val="00F523A2"/>
    <w:pPr>
      <w:suppressLineNumbers/>
      <w:spacing w:before="120" w:after="120"/>
    </w:pPr>
    <w:rPr>
      <w:i/>
      <w:iCs/>
    </w:rPr>
  </w:style>
  <w:style w:type="paragraph" w:customStyle="1" w:styleId="Verzeichnis">
    <w:name w:val="Verzeichnis"/>
    <w:basedOn w:val="Standard"/>
    <w:uiPriority w:val="99"/>
    <w:qFormat/>
    <w:rsid w:val="00F523A2"/>
    <w:pPr>
      <w:suppressLineNumbers/>
    </w:pPr>
  </w:style>
  <w:style w:type="paragraph" w:customStyle="1" w:styleId="Kopf-undFuzeile">
    <w:name w:val="Kopf- und Fußzeile"/>
    <w:basedOn w:val="Standard"/>
    <w:uiPriority w:val="99"/>
    <w:qFormat/>
    <w:rsid w:val="00330B74"/>
  </w:style>
  <w:style w:type="paragraph" w:styleId="Kopfzeile">
    <w:name w:val="header"/>
    <w:basedOn w:val="Standard"/>
    <w:link w:val="KopfzeileZchn"/>
    <w:uiPriority w:val="99"/>
    <w:rsid w:val="00F523A2"/>
    <w:pPr>
      <w:tabs>
        <w:tab w:val="center" w:pos="4536"/>
        <w:tab w:val="right" w:pos="9072"/>
      </w:tabs>
    </w:pPr>
  </w:style>
  <w:style w:type="paragraph" w:styleId="Fuzeile">
    <w:name w:val="footer"/>
    <w:basedOn w:val="Standard"/>
    <w:link w:val="FuzeileZchn"/>
    <w:uiPriority w:val="99"/>
    <w:rsid w:val="00F523A2"/>
    <w:pPr>
      <w:tabs>
        <w:tab w:val="center" w:pos="4536"/>
        <w:tab w:val="right" w:pos="9072"/>
      </w:tabs>
    </w:pPr>
  </w:style>
  <w:style w:type="paragraph" w:customStyle="1" w:styleId="Rahmeninhalt">
    <w:name w:val="Rahmeninhalt"/>
    <w:basedOn w:val="Standard"/>
    <w:uiPriority w:val="99"/>
    <w:qFormat/>
    <w:rsid w:val="00330B74"/>
  </w:style>
  <w:style w:type="paragraph" w:customStyle="1" w:styleId="Tabelleninhalt">
    <w:name w:val="Tabelleninhalt"/>
    <w:basedOn w:val="Standard"/>
    <w:uiPriority w:val="99"/>
    <w:qFormat/>
    <w:rsid w:val="00330B74"/>
    <w:pPr>
      <w:widowControl w:val="0"/>
      <w:suppressLineNumbers/>
    </w:pPr>
  </w:style>
  <w:style w:type="paragraph" w:customStyle="1" w:styleId="Tabellenberschrift">
    <w:name w:val="Tabellenüberschrift"/>
    <w:basedOn w:val="Tabelleninhalt"/>
    <w:uiPriority w:val="99"/>
    <w:qFormat/>
    <w:rsid w:val="00330B74"/>
    <w:pPr>
      <w:jc w:val="center"/>
    </w:pPr>
    <w:rPr>
      <w:b/>
      <w:bCs/>
    </w:rPr>
  </w:style>
  <w:style w:type="table" w:styleId="Tabellenraster">
    <w:name w:val="Table Grid"/>
    <w:basedOn w:val="NormaleTabelle"/>
    <w:uiPriority w:val="99"/>
    <w:rsid w:val="00F523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MITT</vt:lpstr>
    </vt:vector>
  </TitlesOfParts>
  <Company>Resource Mineralogy</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dc:title>
  <dc:subject/>
  <dc:creator>Institute of Mineralogy</dc:creator>
  <dc:description/>
  <cp:lastModifiedBy>HE</cp:lastModifiedBy>
  <cp:revision>5</cp:revision>
  <cp:lastPrinted>2009-03-09T11:41:00Z</cp:lastPrinted>
  <dcterms:created xsi:type="dcterms:W3CDTF">2023-03-19T18:36:00Z</dcterms:created>
  <dcterms:modified xsi:type="dcterms:W3CDTF">2023-04-08T18:07:00Z</dcterms:modified>
  <dc:language>de-AT</dc:language>
</cp:coreProperties>
</file>